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1B5E15">
        <w:rPr>
          <w:rFonts w:ascii="Times New Roman" w:hAnsi="Times New Roman"/>
          <w:b/>
          <w:sz w:val="16"/>
          <w:szCs w:val="16"/>
        </w:rPr>
        <w:t>Протокол №</w:t>
      </w:r>
      <w:r w:rsidR="007F4F11">
        <w:rPr>
          <w:rFonts w:ascii="Times New Roman" w:hAnsi="Times New Roman"/>
          <w:b/>
          <w:sz w:val="16"/>
          <w:szCs w:val="16"/>
        </w:rPr>
        <w:t>3</w:t>
      </w:r>
    </w:p>
    <w:p w:rsidR="001B7B27" w:rsidRPr="001B5E1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1B5E15">
        <w:rPr>
          <w:rFonts w:ascii="Times New Roman" w:hAnsi="Times New Roman"/>
          <w:b/>
          <w:sz w:val="16"/>
          <w:szCs w:val="16"/>
        </w:rPr>
        <w:t>4</w:t>
      </w:r>
      <w:r w:rsidRPr="001B5E15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1B5E1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1B5E1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B5E15">
        <w:rPr>
          <w:rFonts w:ascii="Times New Roman" w:hAnsi="Times New Roman"/>
          <w:b/>
          <w:sz w:val="16"/>
          <w:szCs w:val="16"/>
        </w:rPr>
        <w:t xml:space="preserve">           </w:t>
      </w:r>
      <w:r w:rsidRPr="001B5E15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1B5E1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1B5E15">
        <w:rPr>
          <w:rFonts w:ascii="Times New Roman" w:hAnsi="Times New Roman"/>
          <w:b/>
          <w:sz w:val="16"/>
          <w:szCs w:val="16"/>
        </w:rPr>
        <w:t xml:space="preserve">  «</w:t>
      </w:r>
      <w:r w:rsidR="007F4F11">
        <w:rPr>
          <w:rFonts w:ascii="Times New Roman" w:hAnsi="Times New Roman"/>
          <w:b/>
          <w:sz w:val="16"/>
          <w:szCs w:val="16"/>
          <w:lang w:val="kk-KZ"/>
        </w:rPr>
        <w:t>16</w:t>
      </w:r>
      <w:r w:rsidRPr="001B5E15">
        <w:rPr>
          <w:rFonts w:ascii="Times New Roman" w:hAnsi="Times New Roman"/>
          <w:b/>
          <w:sz w:val="16"/>
          <w:szCs w:val="16"/>
        </w:rPr>
        <w:t>»</w:t>
      </w:r>
      <w:r w:rsidR="00490606" w:rsidRPr="001B5E15">
        <w:rPr>
          <w:rFonts w:ascii="Times New Roman" w:hAnsi="Times New Roman"/>
          <w:b/>
          <w:sz w:val="16"/>
          <w:szCs w:val="16"/>
        </w:rPr>
        <w:t xml:space="preserve"> </w:t>
      </w:r>
      <w:r w:rsidR="007F4F11">
        <w:rPr>
          <w:rFonts w:ascii="Times New Roman" w:hAnsi="Times New Roman"/>
          <w:b/>
          <w:sz w:val="16"/>
          <w:szCs w:val="16"/>
        </w:rPr>
        <w:t xml:space="preserve">февраля </w:t>
      </w:r>
      <w:r w:rsidRPr="001B5E1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1B5E15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1B5E15">
        <w:rPr>
          <w:rFonts w:ascii="Times New Roman" w:hAnsi="Times New Roman"/>
          <w:b/>
          <w:sz w:val="16"/>
          <w:szCs w:val="16"/>
        </w:rPr>
        <w:t>4</w:t>
      </w:r>
      <w:r w:rsidR="0010768B" w:rsidRPr="001B5E15">
        <w:rPr>
          <w:rFonts w:ascii="Times New Roman" w:hAnsi="Times New Roman"/>
          <w:b/>
          <w:sz w:val="16"/>
          <w:szCs w:val="16"/>
        </w:rPr>
        <w:t xml:space="preserve"> г</w:t>
      </w:r>
      <w:r w:rsidRPr="001B5E1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1B5E15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B5E15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1B5E15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4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5"/>
        <w:gridCol w:w="1145"/>
        <w:gridCol w:w="1134"/>
        <w:gridCol w:w="1418"/>
        <w:gridCol w:w="1701"/>
        <w:gridCol w:w="1826"/>
        <w:gridCol w:w="1576"/>
      </w:tblGrid>
      <w:tr w:rsidR="001B5E15" w:rsidRPr="001B5E15" w:rsidTr="008F1DD0">
        <w:trPr>
          <w:trHeight w:val="558"/>
        </w:trPr>
        <w:tc>
          <w:tcPr>
            <w:tcW w:w="562" w:type="dxa"/>
            <w:hideMark/>
          </w:tcPr>
          <w:p w:rsidR="001B5E15" w:rsidRPr="001B5E15" w:rsidRDefault="001B5E15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25" w:type="dxa"/>
            <w:hideMark/>
          </w:tcPr>
          <w:p w:rsidR="001B5E15" w:rsidRPr="001B5E15" w:rsidRDefault="001B5E1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1B5E15" w:rsidRPr="001B5E15" w:rsidRDefault="001B5E1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1B5E15" w:rsidRPr="001B5E15" w:rsidRDefault="001B5E15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1B5E15" w:rsidRPr="001B5E15" w:rsidRDefault="001B5E1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1B5E15" w:rsidRPr="001B5E15" w:rsidRDefault="001B5E1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26" w:type="dxa"/>
            <w:hideMark/>
          </w:tcPr>
          <w:p w:rsidR="001B5E15" w:rsidRPr="001B5E15" w:rsidRDefault="001B5E15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576" w:type="dxa"/>
          </w:tcPr>
          <w:p w:rsidR="001B5E15" w:rsidRPr="001B5E15" w:rsidRDefault="001B5E15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8607BF" w:rsidRPr="001B5E15" w:rsidTr="004A5F25">
        <w:trPr>
          <w:trHeight w:val="413"/>
        </w:trPr>
        <w:tc>
          <w:tcPr>
            <w:tcW w:w="562" w:type="dxa"/>
          </w:tcPr>
          <w:p w:rsidR="008607BF" w:rsidRPr="001B5E15" w:rsidRDefault="008607BF" w:rsidP="00860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4825" w:type="dxa"/>
            <w:vAlign w:val="center"/>
          </w:tcPr>
          <w:p w:rsidR="008607BF" w:rsidRPr="001F1ACB" w:rsidRDefault="008607BF" w:rsidP="008607B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Ацикловир Порошок для приготовления раствора для инфузий, 250 мг, №10</w:t>
            </w:r>
          </w:p>
        </w:tc>
        <w:tc>
          <w:tcPr>
            <w:tcW w:w="1145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3371,22</w:t>
            </w:r>
          </w:p>
        </w:tc>
        <w:tc>
          <w:tcPr>
            <w:tcW w:w="1701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1 685 610,00</w:t>
            </w:r>
          </w:p>
        </w:tc>
        <w:tc>
          <w:tcPr>
            <w:tcW w:w="1826" w:type="dxa"/>
          </w:tcPr>
          <w:p w:rsidR="008607BF" w:rsidRDefault="008607BF" w:rsidP="009044A1">
            <w:pPr>
              <w:jc w:val="center"/>
            </w:pPr>
            <w:r w:rsidRPr="004A56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4A56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4A56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76" w:type="dxa"/>
          </w:tcPr>
          <w:p w:rsidR="008607BF" w:rsidRPr="008607BF" w:rsidRDefault="008607BF" w:rsidP="009044A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3280</w:t>
            </w:r>
          </w:p>
        </w:tc>
      </w:tr>
      <w:tr w:rsidR="008607BF" w:rsidRPr="001B5E15" w:rsidTr="004A5F25">
        <w:trPr>
          <w:trHeight w:val="416"/>
        </w:trPr>
        <w:tc>
          <w:tcPr>
            <w:tcW w:w="562" w:type="dxa"/>
          </w:tcPr>
          <w:p w:rsidR="008607BF" w:rsidRPr="001B5E15" w:rsidRDefault="008607BF" w:rsidP="00860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4825" w:type="dxa"/>
            <w:vAlign w:val="center"/>
          </w:tcPr>
          <w:p w:rsidR="008607BF" w:rsidRPr="001F1ACB" w:rsidRDefault="008607BF" w:rsidP="008607BF">
            <w:pPr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ВИФЕРОН Интерферон альфа-2b Суппозитории ректальные, 150000 МЕ, №10</w:t>
            </w:r>
          </w:p>
        </w:tc>
        <w:tc>
          <w:tcPr>
            <w:tcW w:w="1145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3255,28</w:t>
            </w:r>
          </w:p>
        </w:tc>
        <w:tc>
          <w:tcPr>
            <w:tcW w:w="1701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651 056,00</w:t>
            </w:r>
          </w:p>
        </w:tc>
        <w:tc>
          <w:tcPr>
            <w:tcW w:w="1826" w:type="dxa"/>
          </w:tcPr>
          <w:p w:rsidR="008607BF" w:rsidRDefault="008607BF" w:rsidP="009044A1">
            <w:pPr>
              <w:jc w:val="center"/>
            </w:pPr>
            <w:r w:rsidRPr="004A56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4A56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4A56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76" w:type="dxa"/>
          </w:tcPr>
          <w:p w:rsidR="008607BF" w:rsidRPr="008607BF" w:rsidRDefault="008607BF" w:rsidP="009044A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3180</w:t>
            </w:r>
          </w:p>
        </w:tc>
      </w:tr>
      <w:tr w:rsidR="008607BF" w:rsidRPr="001B5E15" w:rsidTr="004A5F25">
        <w:trPr>
          <w:trHeight w:val="428"/>
        </w:trPr>
        <w:tc>
          <w:tcPr>
            <w:tcW w:w="562" w:type="dxa"/>
          </w:tcPr>
          <w:p w:rsidR="008607BF" w:rsidRPr="001B5E15" w:rsidRDefault="008607BF" w:rsidP="00860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4825" w:type="dxa"/>
            <w:vAlign w:val="center"/>
          </w:tcPr>
          <w:p w:rsidR="008607BF" w:rsidRPr="001F1ACB" w:rsidRDefault="008607BF" w:rsidP="008607BF">
            <w:pPr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Дексаметазон-Аджио Дексаметазон Раствор для инъекций, 4 мг/мл, 1 мл, №25</w:t>
            </w:r>
          </w:p>
        </w:tc>
        <w:tc>
          <w:tcPr>
            <w:tcW w:w="1145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3600</w:t>
            </w:r>
          </w:p>
        </w:tc>
        <w:tc>
          <w:tcPr>
            <w:tcW w:w="1418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32,40</w:t>
            </w:r>
          </w:p>
        </w:tc>
        <w:tc>
          <w:tcPr>
            <w:tcW w:w="1701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116 640,00</w:t>
            </w:r>
          </w:p>
        </w:tc>
        <w:tc>
          <w:tcPr>
            <w:tcW w:w="1826" w:type="dxa"/>
          </w:tcPr>
          <w:p w:rsidR="008607BF" w:rsidRPr="00967EA0" w:rsidRDefault="00967EA0" w:rsidP="009044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76" w:type="dxa"/>
          </w:tcPr>
          <w:p w:rsidR="008607BF" w:rsidRPr="008607BF" w:rsidRDefault="008607BF" w:rsidP="009044A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8607BF" w:rsidRPr="001B5E15" w:rsidTr="004A5F25">
        <w:trPr>
          <w:trHeight w:val="413"/>
        </w:trPr>
        <w:tc>
          <w:tcPr>
            <w:tcW w:w="562" w:type="dxa"/>
          </w:tcPr>
          <w:p w:rsidR="008607BF" w:rsidRPr="001B5E15" w:rsidRDefault="008607BF" w:rsidP="00860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4825" w:type="dxa"/>
            <w:vAlign w:val="center"/>
          </w:tcPr>
          <w:p w:rsidR="008607BF" w:rsidRPr="001F1ACB" w:rsidRDefault="008607BF" w:rsidP="008607BF">
            <w:pPr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Ибупрофен Раствор для внутривенного введения, 400 мг/4 мл, №10</w:t>
            </w:r>
          </w:p>
        </w:tc>
        <w:tc>
          <w:tcPr>
            <w:tcW w:w="1145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18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1135,20</w:t>
            </w:r>
          </w:p>
        </w:tc>
        <w:tc>
          <w:tcPr>
            <w:tcW w:w="1701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1 702 800,00</w:t>
            </w:r>
          </w:p>
        </w:tc>
        <w:tc>
          <w:tcPr>
            <w:tcW w:w="1826" w:type="dxa"/>
          </w:tcPr>
          <w:p w:rsidR="008607BF" w:rsidRDefault="008607BF" w:rsidP="009044A1">
            <w:pPr>
              <w:jc w:val="center"/>
            </w:pPr>
            <w:r w:rsidRPr="00D91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D91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D91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76" w:type="dxa"/>
          </w:tcPr>
          <w:p w:rsidR="008607BF" w:rsidRPr="008607BF" w:rsidRDefault="008607BF" w:rsidP="009044A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1135</w:t>
            </w:r>
          </w:p>
        </w:tc>
      </w:tr>
      <w:tr w:rsidR="008607BF" w:rsidRPr="001B5E15" w:rsidTr="004A5F25">
        <w:trPr>
          <w:trHeight w:val="413"/>
        </w:trPr>
        <w:tc>
          <w:tcPr>
            <w:tcW w:w="562" w:type="dxa"/>
          </w:tcPr>
          <w:p w:rsidR="008607BF" w:rsidRPr="001B5E15" w:rsidRDefault="008607BF" w:rsidP="00860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5</w:t>
            </w:r>
          </w:p>
        </w:tc>
        <w:tc>
          <w:tcPr>
            <w:tcW w:w="4825" w:type="dxa"/>
            <w:vAlign w:val="center"/>
          </w:tcPr>
          <w:p w:rsidR="008607BF" w:rsidRPr="001F1ACB" w:rsidRDefault="008607BF" w:rsidP="008607BF">
            <w:pPr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Ибупрофен Раствор для внутривенного введения, 800 мг/8 мл, 8 мл, №10</w:t>
            </w:r>
          </w:p>
        </w:tc>
        <w:tc>
          <w:tcPr>
            <w:tcW w:w="1145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2319,56</w:t>
            </w:r>
          </w:p>
        </w:tc>
        <w:tc>
          <w:tcPr>
            <w:tcW w:w="1701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1 159 780,00</w:t>
            </w:r>
          </w:p>
        </w:tc>
        <w:tc>
          <w:tcPr>
            <w:tcW w:w="1826" w:type="dxa"/>
          </w:tcPr>
          <w:p w:rsidR="008607BF" w:rsidRDefault="008607BF" w:rsidP="009044A1">
            <w:pPr>
              <w:jc w:val="center"/>
            </w:pPr>
            <w:r w:rsidRPr="00D91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D91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D91440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76" w:type="dxa"/>
          </w:tcPr>
          <w:p w:rsidR="008607BF" w:rsidRPr="008607BF" w:rsidRDefault="008607BF" w:rsidP="009044A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2310</w:t>
            </w:r>
          </w:p>
        </w:tc>
      </w:tr>
      <w:tr w:rsidR="008607BF" w:rsidRPr="001B5E15" w:rsidTr="004A5F25">
        <w:trPr>
          <w:trHeight w:val="413"/>
        </w:trPr>
        <w:tc>
          <w:tcPr>
            <w:tcW w:w="562" w:type="dxa"/>
          </w:tcPr>
          <w:p w:rsidR="008607BF" w:rsidRPr="001B5E15" w:rsidRDefault="008607BF" w:rsidP="00860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6</w:t>
            </w:r>
          </w:p>
        </w:tc>
        <w:tc>
          <w:tcPr>
            <w:tcW w:w="4825" w:type="dxa"/>
            <w:vAlign w:val="center"/>
          </w:tcPr>
          <w:p w:rsidR="008607BF" w:rsidRPr="001F1ACB" w:rsidRDefault="008607BF" w:rsidP="008607BF">
            <w:pPr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Ксилат  Раствор для инфузий, 200 мл, №1</w:t>
            </w:r>
          </w:p>
        </w:tc>
        <w:tc>
          <w:tcPr>
            <w:tcW w:w="1145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18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4191,77</w:t>
            </w:r>
          </w:p>
        </w:tc>
        <w:tc>
          <w:tcPr>
            <w:tcW w:w="1701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1 676 708,00</w:t>
            </w:r>
          </w:p>
        </w:tc>
        <w:tc>
          <w:tcPr>
            <w:tcW w:w="1826" w:type="dxa"/>
          </w:tcPr>
          <w:p w:rsidR="008607BF" w:rsidRPr="001B5E15" w:rsidRDefault="008607BF" w:rsidP="009044A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Алауфарма  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8607BF" w:rsidRPr="001F1ACB" w:rsidRDefault="008607BF" w:rsidP="009044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:rsidR="008607BF" w:rsidRPr="008607BF" w:rsidRDefault="008607BF" w:rsidP="009044A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4191</w:t>
            </w:r>
          </w:p>
        </w:tc>
      </w:tr>
      <w:tr w:rsidR="008607BF" w:rsidRPr="001B5E15" w:rsidTr="004A5F25">
        <w:trPr>
          <w:trHeight w:val="413"/>
        </w:trPr>
        <w:tc>
          <w:tcPr>
            <w:tcW w:w="562" w:type="dxa"/>
          </w:tcPr>
          <w:p w:rsidR="008607BF" w:rsidRPr="001B5E15" w:rsidRDefault="008607BF" w:rsidP="00860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7</w:t>
            </w:r>
          </w:p>
        </w:tc>
        <w:tc>
          <w:tcPr>
            <w:tcW w:w="4825" w:type="dxa"/>
            <w:vAlign w:val="center"/>
          </w:tcPr>
          <w:p w:rsidR="008607BF" w:rsidRPr="001F1ACB" w:rsidRDefault="008607BF" w:rsidP="008607BF">
            <w:pPr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Пентаглобин Раствор для внутривенного введения, 10 мл, №1</w:t>
            </w:r>
          </w:p>
        </w:tc>
        <w:tc>
          <w:tcPr>
            <w:tcW w:w="1145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418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25753,00</w:t>
            </w:r>
          </w:p>
        </w:tc>
        <w:tc>
          <w:tcPr>
            <w:tcW w:w="1701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1 802 710,00</w:t>
            </w:r>
          </w:p>
        </w:tc>
        <w:tc>
          <w:tcPr>
            <w:tcW w:w="1826" w:type="dxa"/>
          </w:tcPr>
          <w:p w:rsidR="008607BF" w:rsidRPr="001F1ACB" w:rsidRDefault="008607BF" w:rsidP="009044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76" w:type="dxa"/>
          </w:tcPr>
          <w:p w:rsidR="008607BF" w:rsidRPr="008607BF" w:rsidRDefault="008607BF" w:rsidP="009044A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25200</w:t>
            </w:r>
          </w:p>
        </w:tc>
      </w:tr>
      <w:tr w:rsidR="008607BF" w:rsidRPr="001B5E15" w:rsidTr="004A5F25">
        <w:trPr>
          <w:trHeight w:val="413"/>
        </w:trPr>
        <w:tc>
          <w:tcPr>
            <w:tcW w:w="562" w:type="dxa"/>
          </w:tcPr>
          <w:p w:rsidR="008607BF" w:rsidRPr="001B5E15" w:rsidRDefault="008607BF" w:rsidP="00860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8</w:t>
            </w:r>
          </w:p>
        </w:tc>
        <w:tc>
          <w:tcPr>
            <w:tcW w:w="4825" w:type="dxa"/>
            <w:vAlign w:val="center"/>
          </w:tcPr>
          <w:p w:rsidR="008607BF" w:rsidRPr="001F1ACB" w:rsidRDefault="008607BF" w:rsidP="008607BF">
            <w:pPr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Преднизолон Раствор для внутривенного и внутримышечного введения, 30 мг/мл, 1 мл, № 3</w:t>
            </w:r>
          </w:p>
        </w:tc>
        <w:tc>
          <w:tcPr>
            <w:tcW w:w="1145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1134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3600</w:t>
            </w:r>
          </w:p>
        </w:tc>
        <w:tc>
          <w:tcPr>
            <w:tcW w:w="1418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1701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254 520,00</w:t>
            </w:r>
          </w:p>
        </w:tc>
        <w:tc>
          <w:tcPr>
            <w:tcW w:w="1826" w:type="dxa"/>
          </w:tcPr>
          <w:p w:rsidR="008607BF" w:rsidRPr="001F1ACB" w:rsidRDefault="00967EA0" w:rsidP="009044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576" w:type="dxa"/>
          </w:tcPr>
          <w:p w:rsidR="008607BF" w:rsidRPr="008607BF" w:rsidRDefault="008607BF" w:rsidP="009044A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7E3B1D" w:rsidRPr="001B5E15" w:rsidTr="004A5F25">
        <w:trPr>
          <w:trHeight w:val="413"/>
        </w:trPr>
        <w:tc>
          <w:tcPr>
            <w:tcW w:w="562" w:type="dxa"/>
          </w:tcPr>
          <w:p w:rsidR="007E3B1D" w:rsidRPr="001B5E15" w:rsidRDefault="007E3B1D" w:rsidP="007E3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bookmarkStart w:id="0" w:name="_GoBack" w:colFirst="7" w:colLast="7"/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9</w:t>
            </w:r>
          </w:p>
        </w:tc>
        <w:tc>
          <w:tcPr>
            <w:tcW w:w="4825" w:type="dxa"/>
            <w:vAlign w:val="center"/>
          </w:tcPr>
          <w:p w:rsidR="007E3B1D" w:rsidRPr="001F1ACB" w:rsidRDefault="007E3B1D" w:rsidP="007E3B1D">
            <w:pPr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Реосорбилакт  для инфузий, 200 мл, №1</w:t>
            </w:r>
          </w:p>
        </w:tc>
        <w:tc>
          <w:tcPr>
            <w:tcW w:w="1145" w:type="dxa"/>
            <w:vAlign w:val="center"/>
          </w:tcPr>
          <w:p w:rsidR="007E3B1D" w:rsidRPr="001F1ACB" w:rsidRDefault="007E3B1D" w:rsidP="007E3B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7E3B1D" w:rsidRPr="001F1ACB" w:rsidRDefault="007E3B1D" w:rsidP="007E3B1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8" w:type="dxa"/>
            <w:vAlign w:val="center"/>
          </w:tcPr>
          <w:p w:rsidR="007E3B1D" w:rsidRPr="001F1ACB" w:rsidRDefault="007E3B1D" w:rsidP="007E3B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4955,39</w:t>
            </w:r>
          </w:p>
        </w:tc>
        <w:tc>
          <w:tcPr>
            <w:tcW w:w="1701" w:type="dxa"/>
            <w:vAlign w:val="center"/>
          </w:tcPr>
          <w:p w:rsidR="007E3B1D" w:rsidRPr="001F1ACB" w:rsidRDefault="007E3B1D" w:rsidP="007E3B1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1 486 617,00</w:t>
            </w:r>
          </w:p>
        </w:tc>
        <w:tc>
          <w:tcPr>
            <w:tcW w:w="1826" w:type="dxa"/>
          </w:tcPr>
          <w:p w:rsidR="007E3B1D" w:rsidRDefault="007E3B1D" w:rsidP="007E3B1D">
            <w:r w:rsidRPr="0002774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  «Алауфарма  </w:t>
            </w:r>
            <w:r w:rsidRPr="0002774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76" w:type="dxa"/>
          </w:tcPr>
          <w:p w:rsidR="007E3B1D" w:rsidRPr="00D4491F" w:rsidRDefault="007E3B1D" w:rsidP="007E3B1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4600</w:t>
            </w:r>
          </w:p>
        </w:tc>
      </w:tr>
      <w:tr w:rsidR="007E3B1D" w:rsidRPr="001B5E15" w:rsidTr="004A5F25">
        <w:trPr>
          <w:trHeight w:val="413"/>
        </w:trPr>
        <w:tc>
          <w:tcPr>
            <w:tcW w:w="562" w:type="dxa"/>
          </w:tcPr>
          <w:p w:rsidR="007E3B1D" w:rsidRPr="001B5E15" w:rsidRDefault="007E3B1D" w:rsidP="007E3B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10</w:t>
            </w:r>
          </w:p>
        </w:tc>
        <w:tc>
          <w:tcPr>
            <w:tcW w:w="4825" w:type="dxa"/>
            <w:vAlign w:val="center"/>
          </w:tcPr>
          <w:p w:rsidR="007E3B1D" w:rsidRPr="001F1ACB" w:rsidRDefault="007E3B1D" w:rsidP="007E3B1D">
            <w:pPr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Реосорбилакт  Раствор для инфузий, 400 мл, №1</w:t>
            </w:r>
          </w:p>
        </w:tc>
        <w:tc>
          <w:tcPr>
            <w:tcW w:w="1145" w:type="dxa"/>
            <w:vAlign w:val="center"/>
          </w:tcPr>
          <w:p w:rsidR="007E3B1D" w:rsidRPr="001F1ACB" w:rsidRDefault="007E3B1D" w:rsidP="007E3B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7E3B1D" w:rsidRPr="001F1ACB" w:rsidRDefault="007E3B1D" w:rsidP="007E3B1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18" w:type="dxa"/>
            <w:vAlign w:val="center"/>
          </w:tcPr>
          <w:p w:rsidR="007E3B1D" w:rsidRPr="001F1ACB" w:rsidRDefault="007E3B1D" w:rsidP="007E3B1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5375,56</w:t>
            </w:r>
          </w:p>
        </w:tc>
        <w:tc>
          <w:tcPr>
            <w:tcW w:w="1701" w:type="dxa"/>
            <w:vAlign w:val="center"/>
          </w:tcPr>
          <w:p w:rsidR="007E3B1D" w:rsidRPr="001F1ACB" w:rsidRDefault="007E3B1D" w:rsidP="007E3B1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806 334,00</w:t>
            </w:r>
          </w:p>
        </w:tc>
        <w:tc>
          <w:tcPr>
            <w:tcW w:w="1826" w:type="dxa"/>
          </w:tcPr>
          <w:p w:rsidR="007E3B1D" w:rsidRDefault="007E3B1D" w:rsidP="007E3B1D">
            <w:r w:rsidRPr="0002774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  «Алауфарма  </w:t>
            </w:r>
            <w:r w:rsidRPr="0002774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76" w:type="dxa"/>
          </w:tcPr>
          <w:p w:rsidR="007E3B1D" w:rsidRPr="00D4491F" w:rsidRDefault="007E3B1D" w:rsidP="007E3B1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5200</w:t>
            </w:r>
          </w:p>
        </w:tc>
      </w:tr>
      <w:bookmarkEnd w:id="0"/>
      <w:tr w:rsidR="008607BF" w:rsidRPr="001B5E15" w:rsidTr="004A5F25">
        <w:trPr>
          <w:trHeight w:val="413"/>
        </w:trPr>
        <w:tc>
          <w:tcPr>
            <w:tcW w:w="562" w:type="dxa"/>
          </w:tcPr>
          <w:p w:rsidR="008607BF" w:rsidRPr="001B5E15" w:rsidRDefault="008607BF" w:rsidP="00860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11</w:t>
            </w:r>
          </w:p>
        </w:tc>
        <w:tc>
          <w:tcPr>
            <w:tcW w:w="4825" w:type="dxa"/>
            <w:vAlign w:val="center"/>
          </w:tcPr>
          <w:p w:rsidR="008607BF" w:rsidRPr="001F1ACB" w:rsidRDefault="008607BF" w:rsidP="008607BF">
            <w:pPr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Сорбилакт  Раствор для инфузий, 200 мл, №1</w:t>
            </w:r>
          </w:p>
        </w:tc>
        <w:tc>
          <w:tcPr>
            <w:tcW w:w="1145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18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5389,03</w:t>
            </w:r>
          </w:p>
        </w:tc>
        <w:tc>
          <w:tcPr>
            <w:tcW w:w="1701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2 155 612,00</w:t>
            </w:r>
          </w:p>
        </w:tc>
        <w:tc>
          <w:tcPr>
            <w:tcW w:w="1826" w:type="dxa"/>
          </w:tcPr>
          <w:p w:rsidR="008607BF" w:rsidRPr="001F1ACB" w:rsidRDefault="008607BF" w:rsidP="009044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76" w:type="dxa"/>
          </w:tcPr>
          <w:p w:rsidR="008607BF" w:rsidRPr="008607BF" w:rsidRDefault="008607BF" w:rsidP="009044A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4800</w:t>
            </w:r>
          </w:p>
        </w:tc>
      </w:tr>
      <w:tr w:rsidR="008607BF" w:rsidRPr="001B5E15" w:rsidTr="004A5F25">
        <w:trPr>
          <w:trHeight w:val="413"/>
        </w:trPr>
        <w:tc>
          <w:tcPr>
            <w:tcW w:w="562" w:type="dxa"/>
          </w:tcPr>
          <w:p w:rsidR="008607BF" w:rsidRPr="001B5E15" w:rsidRDefault="008607BF" w:rsidP="00860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12</w:t>
            </w:r>
          </w:p>
        </w:tc>
        <w:tc>
          <w:tcPr>
            <w:tcW w:w="4825" w:type="dxa"/>
            <w:vAlign w:val="center"/>
          </w:tcPr>
          <w:p w:rsidR="008607BF" w:rsidRPr="001F1ACB" w:rsidRDefault="008607BF" w:rsidP="008607BF">
            <w:pPr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 xml:space="preserve">Сорбилакт  Раствор для инфузий, 400 мл, №1 </w:t>
            </w:r>
          </w:p>
        </w:tc>
        <w:tc>
          <w:tcPr>
            <w:tcW w:w="1145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7289,96</w:t>
            </w:r>
          </w:p>
        </w:tc>
        <w:tc>
          <w:tcPr>
            <w:tcW w:w="1701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728 996,00</w:t>
            </w:r>
          </w:p>
        </w:tc>
        <w:tc>
          <w:tcPr>
            <w:tcW w:w="1826" w:type="dxa"/>
          </w:tcPr>
          <w:p w:rsidR="008607BF" w:rsidRPr="001B5E15" w:rsidRDefault="008607BF" w:rsidP="009044A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Алауфарма  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8607BF" w:rsidRPr="001F1ACB" w:rsidRDefault="008607BF" w:rsidP="009044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</w:tcPr>
          <w:p w:rsidR="008607BF" w:rsidRPr="008607BF" w:rsidRDefault="008607BF" w:rsidP="009044A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6200</w:t>
            </w:r>
          </w:p>
        </w:tc>
      </w:tr>
      <w:tr w:rsidR="008607BF" w:rsidRPr="001B5E15" w:rsidTr="004A5F25">
        <w:trPr>
          <w:trHeight w:val="413"/>
        </w:trPr>
        <w:tc>
          <w:tcPr>
            <w:tcW w:w="562" w:type="dxa"/>
          </w:tcPr>
          <w:p w:rsidR="008607BF" w:rsidRPr="001B5E15" w:rsidRDefault="008607BF" w:rsidP="00860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13</w:t>
            </w:r>
          </w:p>
        </w:tc>
        <w:tc>
          <w:tcPr>
            <w:tcW w:w="4825" w:type="dxa"/>
            <w:vAlign w:val="center"/>
          </w:tcPr>
          <w:p w:rsidR="008607BF" w:rsidRPr="001F1ACB" w:rsidRDefault="008607BF" w:rsidP="008607BF">
            <w:pPr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Эссенциальные фосфо для в/в  введения 250мг/5 мл,5 мл  Раствор для внутривенного введения, 250 мг/5 мл, 5 мл,№5</w:t>
            </w:r>
          </w:p>
        </w:tc>
        <w:tc>
          <w:tcPr>
            <w:tcW w:w="1145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1134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5156,19</w:t>
            </w:r>
          </w:p>
        </w:tc>
        <w:tc>
          <w:tcPr>
            <w:tcW w:w="1701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1 546 857,00</w:t>
            </w:r>
          </w:p>
        </w:tc>
        <w:tc>
          <w:tcPr>
            <w:tcW w:w="1826" w:type="dxa"/>
          </w:tcPr>
          <w:p w:rsidR="008607BF" w:rsidRDefault="008607BF" w:rsidP="009044A1">
            <w:pPr>
              <w:jc w:val="center"/>
            </w:pPr>
            <w:r w:rsidRPr="005E365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5E365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5E365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76" w:type="dxa"/>
          </w:tcPr>
          <w:p w:rsidR="008607BF" w:rsidRPr="008607BF" w:rsidRDefault="008607BF" w:rsidP="009044A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4500</w:t>
            </w:r>
          </w:p>
        </w:tc>
      </w:tr>
      <w:tr w:rsidR="008607BF" w:rsidRPr="001B5E15" w:rsidTr="004A5F25">
        <w:trPr>
          <w:trHeight w:val="413"/>
        </w:trPr>
        <w:tc>
          <w:tcPr>
            <w:tcW w:w="562" w:type="dxa"/>
          </w:tcPr>
          <w:p w:rsidR="008607BF" w:rsidRPr="001B5E15" w:rsidRDefault="008607BF" w:rsidP="00860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14</w:t>
            </w:r>
          </w:p>
        </w:tc>
        <w:tc>
          <w:tcPr>
            <w:tcW w:w="4825" w:type="dxa"/>
            <w:vAlign w:val="bottom"/>
          </w:tcPr>
          <w:p w:rsidR="008607BF" w:rsidRPr="001F1ACB" w:rsidRDefault="008607BF" w:rsidP="008607B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Эпинефрин(Адреналин) Раствор для инъекций, 0,18 %, 1 мл, № 10</w:t>
            </w:r>
          </w:p>
        </w:tc>
        <w:tc>
          <w:tcPr>
            <w:tcW w:w="1145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1134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18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89,02</w:t>
            </w:r>
          </w:p>
        </w:tc>
        <w:tc>
          <w:tcPr>
            <w:tcW w:w="1701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133 530,00</w:t>
            </w:r>
          </w:p>
        </w:tc>
        <w:tc>
          <w:tcPr>
            <w:tcW w:w="1826" w:type="dxa"/>
          </w:tcPr>
          <w:p w:rsidR="008607BF" w:rsidRDefault="008607BF" w:rsidP="009044A1">
            <w:pPr>
              <w:jc w:val="center"/>
            </w:pPr>
            <w:r w:rsidRPr="005E365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Pr="005E365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5E365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1576" w:type="dxa"/>
          </w:tcPr>
          <w:p w:rsidR="008607BF" w:rsidRPr="008607BF" w:rsidRDefault="008607BF" w:rsidP="009044A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89</w:t>
            </w:r>
          </w:p>
        </w:tc>
      </w:tr>
      <w:tr w:rsidR="008607BF" w:rsidRPr="001B5E15" w:rsidTr="008F1DD0">
        <w:trPr>
          <w:trHeight w:val="413"/>
        </w:trPr>
        <w:tc>
          <w:tcPr>
            <w:tcW w:w="562" w:type="dxa"/>
          </w:tcPr>
          <w:p w:rsidR="008607BF" w:rsidRPr="001B5E15" w:rsidRDefault="008607BF" w:rsidP="008607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5" w:type="dxa"/>
            <w:vAlign w:val="center"/>
          </w:tcPr>
          <w:p w:rsidR="008607BF" w:rsidRPr="001F1ACB" w:rsidRDefault="008607BF" w:rsidP="008607BF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1ACB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8607BF" w:rsidRPr="001F1ACB" w:rsidRDefault="008607BF" w:rsidP="008607B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1ACB">
              <w:rPr>
                <w:rFonts w:ascii="Times New Roman" w:hAnsi="Times New Roman"/>
                <w:b/>
                <w:bCs/>
                <w:sz w:val="16"/>
                <w:szCs w:val="16"/>
              </w:rPr>
              <w:t>15 907 770,00</w:t>
            </w:r>
          </w:p>
        </w:tc>
        <w:tc>
          <w:tcPr>
            <w:tcW w:w="1826" w:type="dxa"/>
          </w:tcPr>
          <w:p w:rsidR="008607BF" w:rsidRPr="001F1ACB" w:rsidRDefault="008607BF" w:rsidP="00860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</w:tcPr>
          <w:p w:rsidR="008607BF" w:rsidRPr="001B5E15" w:rsidRDefault="008607BF" w:rsidP="00860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1B5E15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1B5E15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1B5E15" w:rsidRDefault="001B5E15" w:rsidP="008F1DD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1B5E15" w:rsidRDefault="001B5E15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2479" w:type="dxa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1285"/>
        <w:gridCol w:w="709"/>
        <w:gridCol w:w="1134"/>
        <w:gridCol w:w="1276"/>
        <w:gridCol w:w="1417"/>
        <w:gridCol w:w="1418"/>
      </w:tblGrid>
      <w:tr w:rsidR="001B5E15" w:rsidRPr="001B5E15" w:rsidTr="001F1ACB">
        <w:trPr>
          <w:trHeight w:val="274"/>
        </w:trPr>
        <w:tc>
          <w:tcPr>
            <w:tcW w:w="704" w:type="dxa"/>
            <w:hideMark/>
          </w:tcPr>
          <w:p w:rsidR="001B5E15" w:rsidRPr="001B5E15" w:rsidRDefault="001B5E15" w:rsidP="006652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536" w:type="dxa"/>
            <w:hideMark/>
          </w:tcPr>
          <w:p w:rsidR="001B5E15" w:rsidRPr="001B5E15" w:rsidRDefault="001B5E15" w:rsidP="006652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85" w:type="dxa"/>
            <w:hideMark/>
          </w:tcPr>
          <w:p w:rsidR="001B5E15" w:rsidRPr="001B5E15" w:rsidRDefault="001B5E15" w:rsidP="006652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1B5E15" w:rsidRPr="001B5E15" w:rsidRDefault="001B5E15" w:rsidP="006652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1B5E15" w:rsidRPr="001B5E15" w:rsidRDefault="001B5E15" w:rsidP="006652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1B5E15" w:rsidRPr="001B5E15" w:rsidRDefault="001B5E15" w:rsidP="006652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417" w:type="dxa"/>
          </w:tcPr>
          <w:p w:rsidR="001B5E15" w:rsidRPr="001B5E15" w:rsidRDefault="0032670F" w:rsidP="0066525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 w:rsidR="001B5E15"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Алауфарма </w:t>
            </w:r>
            <w:r w:rsid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</w:t>
            </w:r>
            <w:r w:rsidR="001B5E15"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1B5E15" w:rsidRPr="001B5E15" w:rsidRDefault="001B5E15" w:rsidP="0032670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="0032670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190540022997</w:t>
            </w:r>
          </w:p>
        </w:tc>
        <w:tc>
          <w:tcPr>
            <w:tcW w:w="1418" w:type="dxa"/>
          </w:tcPr>
          <w:p w:rsidR="001B5E15" w:rsidRPr="0032670F" w:rsidRDefault="001B5E15" w:rsidP="0032670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 «</w:t>
            </w:r>
            <w:r w:rsidR="0032670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INKAR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»       БИН </w:t>
            </w:r>
            <w:r w:rsidR="0032670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990140004337</w:t>
            </w:r>
          </w:p>
        </w:tc>
      </w:tr>
      <w:tr w:rsidR="001F1ACB" w:rsidRPr="001B5E15" w:rsidTr="001F1ACB">
        <w:trPr>
          <w:trHeight w:val="274"/>
        </w:trPr>
        <w:tc>
          <w:tcPr>
            <w:tcW w:w="704" w:type="dxa"/>
          </w:tcPr>
          <w:p w:rsidR="001F1ACB" w:rsidRPr="001B5E15" w:rsidRDefault="001F1ACB" w:rsidP="001F1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36" w:type="dxa"/>
            <w:vAlign w:val="center"/>
          </w:tcPr>
          <w:p w:rsidR="001F1ACB" w:rsidRPr="001F1ACB" w:rsidRDefault="001F1ACB" w:rsidP="001F1A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Ацикловир Порошок для приготовления раствора для инфузий, 250 мг, №10</w:t>
            </w:r>
          </w:p>
        </w:tc>
        <w:tc>
          <w:tcPr>
            <w:tcW w:w="1285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3371,22</w:t>
            </w:r>
          </w:p>
        </w:tc>
        <w:tc>
          <w:tcPr>
            <w:tcW w:w="1276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1 685 610,00</w:t>
            </w:r>
          </w:p>
        </w:tc>
        <w:tc>
          <w:tcPr>
            <w:tcW w:w="1417" w:type="dxa"/>
          </w:tcPr>
          <w:p w:rsidR="001F1ACB" w:rsidRPr="008607BF" w:rsidRDefault="008607BF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1F1ACB" w:rsidRPr="008607BF" w:rsidRDefault="008607BF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3280</w:t>
            </w:r>
          </w:p>
        </w:tc>
      </w:tr>
      <w:tr w:rsidR="001F1ACB" w:rsidRPr="001B5E15" w:rsidTr="001F1ACB">
        <w:trPr>
          <w:trHeight w:val="274"/>
        </w:trPr>
        <w:tc>
          <w:tcPr>
            <w:tcW w:w="704" w:type="dxa"/>
          </w:tcPr>
          <w:p w:rsidR="001F1ACB" w:rsidRPr="001B5E15" w:rsidRDefault="001F1ACB" w:rsidP="001F1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vAlign w:val="center"/>
          </w:tcPr>
          <w:p w:rsidR="001F1ACB" w:rsidRPr="001F1ACB" w:rsidRDefault="001F1ACB" w:rsidP="001F1ACB">
            <w:pPr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ВИФЕРОН Интерферон альфа-2b Суппозитории ректальные, 150000 МЕ, №10</w:t>
            </w:r>
          </w:p>
        </w:tc>
        <w:tc>
          <w:tcPr>
            <w:tcW w:w="1285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3255,28</w:t>
            </w:r>
          </w:p>
        </w:tc>
        <w:tc>
          <w:tcPr>
            <w:tcW w:w="1276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651 056,00</w:t>
            </w:r>
          </w:p>
        </w:tc>
        <w:tc>
          <w:tcPr>
            <w:tcW w:w="1417" w:type="dxa"/>
          </w:tcPr>
          <w:p w:rsidR="001F1ACB" w:rsidRPr="008607BF" w:rsidRDefault="008607BF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1F1ACB" w:rsidRPr="008607BF" w:rsidRDefault="008607BF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3180</w:t>
            </w:r>
          </w:p>
        </w:tc>
      </w:tr>
      <w:tr w:rsidR="001F1ACB" w:rsidRPr="001B5E15" w:rsidTr="001F1ACB">
        <w:trPr>
          <w:trHeight w:val="274"/>
        </w:trPr>
        <w:tc>
          <w:tcPr>
            <w:tcW w:w="704" w:type="dxa"/>
          </w:tcPr>
          <w:p w:rsidR="001F1ACB" w:rsidRPr="001B5E15" w:rsidRDefault="001F1ACB" w:rsidP="001F1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36" w:type="dxa"/>
            <w:vAlign w:val="center"/>
          </w:tcPr>
          <w:p w:rsidR="001F1ACB" w:rsidRPr="001F1ACB" w:rsidRDefault="001F1ACB" w:rsidP="001F1ACB">
            <w:pPr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Дексаметазон-Аджио Дексаметазон Раствор для инъекций, 4 мг/мл, 1 мл, №25</w:t>
            </w:r>
          </w:p>
        </w:tc>
        <w:tc>
          <w:tcPr>
            <w:tcW w:w="1285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3600</w:t>
            </w:r>
          </w:p>
        </w:tc>
        <w:tc>
          <w:tcPr>
            <w:tcW w:w="1134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32,40</w:t>
            </w:r>
          </w:p>
        </w:tc>
        <w:tc>
          <w:tcPr>
            <w:tcW w:w="1276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116 640,00</w:t>
            </w:r>
          </w:p>
        </w:tc>
        <w:tc>
          <w:tcPr>
            <w:tcW w:w="1417" w:type="dxa"/>
          </w:tcPr>
          <w:p w:rsidR="001F1ACB" w:rsidRPr="008607BF" w:rsidRDefault="008607BF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1F1ACB" w:rsidRPr="008607BF" w:rsidRDefault="008607BF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1F1ACB" w:rsidRPr="001B5E15" w:rsidTr="001F1ACB">
        <w:trPr>
          <w:trHeight w:val="274"/>
        </w:trPr>
        <w:tc>
          <w:tcPr>
            <w:tcW w:w="704" w:type="dxa"/>
          </w:tcPr>
          <w:p w:rsidR="001F1ACB" w:rsidRPr="001B5E15" w:rsidRDefault="001F1ACB" w:rsidP="001F1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36" w:type="dxa"/>
            <w:vAlign w:val="center"/>
          </w:tcPr>
          <w:p w:rsidR="001F1ACB" w:rsidRPr="001F1ACB" w:rsidRDefault="001F1ACB" w:rsidP="001F1ACB">
            <w:pPr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Ибупрофен Раствор для внутривенного введения, 400 мг/4 мл, №10</w:t>
            </w:r>
          </w:p>
        </w:tc>
        <w:tc>
          <w:tcPr>
            <w:tcW w:w="1285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1135,20</w:t>
            </w:r>
          </w:p>
        </w:tc>
        <w:tc>
          <w:tcPr>
            <w:tcW w:w="1276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1 702 800,00</w:t>
            </w:r>
          </w:p>
        </w:tc>
        <w:tc>
          <w:tcPr>
            <w:tcW w:w="1417" w:type="dxa"/>
          </w:tcPr>
          <w:p w:rsidR="001F1ACB" w:rsidRPr="008607BF" w:rsidRDefault="008607BF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1F1ACB" w:rsidRPr="008607BF" w:rsidRDefault="008607BF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1135</w:t>
            </w:r>
          </w:p>
        </w:tc>
      </w:tr>
      <w:tr w:rsidR="001F1ACB" w:rsidRPr="001B5E15" w:rsidTr="001F1ACB">
        <w:trPr>
          <w:trHeight w:val="274"/>
        </w:trPr>
        <w:tc>
          <w:tcPr>
            <w:tcW w:w="704" w:type="dxa"/>
          </w:tcPr>
          <w:p w:rsidR="001F1ACB" w:rsidRPr="001B5E15" w:rsidRDefault="001F1ACB" w:rsidP="001F1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536" w:type="dxa"/>
            <w:vAlign w:val="center"/>
          </w:tcPr>
          <w:p w:rsidR="001F1ACB" w:rsidRPr="001F1ACB" w:rsidRDefault="001F1ACB" w:rsidP="001F1ACB">
            <w:pPr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Ибупрофен Раствор для внутривенного введения, 800 мг/8 мл, 8 мл, №10</w:t>
            </w:r>
          </w:p>
        </w:tc>
        <w:tc>
          <w:tcPr>
            <w:tcW w:w="1285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2319,56</w:t>
            </w:r>
          </w:p>
        </w:tc>
        <w:tc>
          <w:tcPr>
            <w:tcW w:w="1276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1 159 780,00</w:t>
            </w:r>
          </w:p>
        </w:tc>
        <w:tc>
          <w:tcPr>
            <w:tcW w:w="1417" w:type="dxa"/>
          </w:tcPr>
          <w:p w:rsidR="001F1ACB" w:rsidRPr="008607BF" w:rsidRDefault="008607BF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1F1ACB" w:rsidRPr="008607BF" w:rsidRDefault="008607BF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2310</w:t>
            </w:r>
          </w:p>
        </w:tc>
      </w:tr>
      <w:tr w:rsidR="001F1ACB" w:rsidRPr="001B5E15" w:rsidTr="001F1ACB">
        <w:trPr>
          <w:trHeight w:val="274"/>
        </w:trPr>
        <w:tc>
          <w:tcPr>
            <w:tcW w:w="704" w:type="dxa"/>
          </w:tcPr>
          <w:p w:rsidR="001F1ACB" w:rsidRPr="001B5E15" w:rsidRDefault="001F1ACB" w:rsidP="001F1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536" w:type="dxa"/>
            <w:vAlign w:val="center"/>
          </w:tcPr>
          <w:p w:rsidR="001F1ACB" w:rsidRPr="001F1ACB" w:rsidRDefault="001F1ACB" w:rsidP="001F1ACB">
            <w:pPr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Ксилат  Раствор для инфузий, 200 мл, №1</w:t>
            </w:r>
          </w:p>
        </w:tc>
        <w:tc>
          <w:tcPr>
            <w:tcW w:w="1285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4191,77</w:t>
            </w:r>
          </w:p>
        </w:tc>
        <w:tc>
          <w:tcPr>
            <w:tcW w:w="1276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1 676 708,00</w:t>
            </w:r>
          </w:p>
        </w:tc>
        <w:tc>
          <w:tcPr>
            <w:tcW w:w="1417" w:type="dxa"/>
          </w:tcPr>
          <w:p w:rsidR="001F1ACB" w:rsidRPr="00D4491F" w:rsidRDefault="00D4491F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4191</w:t>
            </w:r>
          </w:p>
        </w:tc>
        <w:tc>
          <w:tcPr>
            <w:tcW w:w="1418" w:type="dxa"/>
          </w:tcPr>
          <w:p w:rsidR="001F1ACB" w:rsidRPr="008607BF" w:rsidRDefault="008607BF" w:rsidP="008607B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1F1ACB" w:rsidRPr="001B5E15" w:rsidTr="001F1ACB">
        <w:trPr>
          <w:trHeight w:val="274"/>
        </w:trPr>
        <w:tc>
          <w:tcPr>
            <w:tcW w:w="704" w:type="dxa"/>
          </w:tcPr>
          <w:p w:rsidR="001F1ACB" w:rsidRPr="001B5E15" w:rsidRDefault="001F1ACB" w:rsidP="001F1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536" w:type="dxa"/>
            <w:vAlign w:val="center"/>
          </w:tcPr>
          <w:p w:rsidR="001F1ACB" w:rsidRPr="001F1ACB" w:rsidRDefault="001F1ACB" w:rsidP="001F1ACB">
            <w:pPr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Пентаглобин Раствор для внутривенного введения, 10 мл, №1</w:t>
            </w:r>
          </w:p>
        </w:tc>
        <w:tc>
          <w:tcPr>
            <w:tcW w:w="1285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25753,00</w:t>
            </w:r>
          </w:p>
        </w:tc>
        <w:tc>
          <w:tcPr>
            <w:tcW w:w="1276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1 802 710,00</w:t>
            </w:r>
          </w:p>
        </w:tc>
        <w:tc>
          <w:tcPr>
            <w:tcW w:w="1417" w:type="dxa"/>
          </w:tcPr>
          <w:p w:rsidR="001F1ACB" w:rsidRPr="008607BF" w:rsidRDefault="008607BF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1F1ACB" w:rsidRPr="008607BF" w:rsidRDefault="008607BF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25200</w:t>
            </w:r>
          </w:p>
        </w:tc>
      </w:tr>
      <w:tr w:rsidR="001F1ACB" w:rsidRPr="001B5E15" w:rsidTr="001F1ACB">
        <w:trPr>
          <w:trHeight w:val="274"/>
        </w:trPr>
        <w:tc>
          <w:tcPr>
            <w:tcW w:w="704" w:type="dxa"/>
          </w:tcPr>
          <w:p w:rsidR="001F1ACB" w:rsidRPr="001B5E15" w:rsidRDefault="001F1ACB" w:rsidP="001F1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536" w:type="dxa"/>
            <w:vAlign w:val="center"/>
          </w:tcPr>
          <w:p w:rsidR="001F1ACB" w:rsidRPr="001F1ACB" w:rsidRDefault="001F1ACB" w:rsidP="001F1ACB">
            <w:pPr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Преднизолон Раствор для внутривенного и внутримышечного введения, 30 мг/мл, 1 мл, № 3</w:t>
            </w:r>
          </w:p>
        </w:tc>
        <w:tc>
          <w:tcPr>
            <w:tcW w:w="1285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709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3600</w:t>
            </w:r>
          </w:p>
        </w:tc>
        <w:tc>
          <w:tcPr>
            <w:tcW w:w="1134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1276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254 520,00</w:t>
            </w:r>
          </w:p>
        </w:tc>
        <w:tc>
          <w:tcPr>
            <w:tcW w:w="1417" w:type="dxa"/>
          </w:tcPr>
          <w:p w:rsidR="001F1ACB" w:rsidRPr="008607BF" w:rsidRDefault="008607BF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1F1ACB" w:rsidRPr="008607BF" w:rsidRDefault="008607BF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1F1ACB" w:rsidRPr="001B5E15" w:rsidTr="001F1ACB">
        <w:trPr>
          <w:trHeight w:val="274"/>
        </w:trPr>
        <w:tc>
          <w:tcPr>
            <w:tcW w:w="704" w:type="dxa"/>
          </w:tcPr>
          <w:p w:rsidR="001F1ACB" w:rsidRPr="001B5E15" w:rsidRDefault="001F1ACB" w:rsidP="001F1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536" w:type="dxa"/>
            <w:vAlign w:val="center"/>
          </w:tcPr>
          <w:p w:rsidR="001F1ACB" w:rsidRPr="001F1ACB" w:rsidRDefault="001F1ACB" w:rsidP="001F1ACB">
            <w:pPr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Реосорбилакт  для инфузий, 200 мл, №1</w:t>
            </w:r>
          </w:p>
        </w:tc>
        <w:tc>
          <w:tcPr>
            <w:tcW w:w="1285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4955,39</w:t>
            </w:r>
          </w:p>
        </w:tc>
        <w:tc>
          <w:tcPr>
            <w:tcW w:w="1276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1 486 617,00</w:t>
            </w:r>
          </w:p>
        </w:tc>
        <w:tc>
          <w:tcPr>
            <w:tcW w:w="1417" w:type="dxa"/>
          </w:tcPr>
          <w:p w:rsidR="001F1ACB" w:rsidRPr="00D4491F" w:rsidRDefault="00D4491F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4600</w:t>
            </w:r>
          </w:p>
        </w:tc>
        <w:tc>
          <w:tcPr>
            <w:tcW w:w="1418" w:type="dxa"/>
          </w:tcPr>
          <w:p w:rsidR="001F1ACB" w:rsidRPr="008607BF" w:rsidRDefault="008607BF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1F1ACB" w:rsidRPr="001B5E15" w:rsidTr="001F1ACB">
        <w:trPr>
          <w:trHeight w:val="274"/>
        </w:trPr>
        <w:tc>
          <w:tcPr>
            <w:tcW w:w="704" w:type="dxa"/>
          </w:tcPr>
          <w:p w:rsidR="001F1ACB" w:rsidRPr="001B5E15" w:rsidRDefault="001F1ACB" w:rsidP="001F1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36" w:type="dxa"/>
            <w:vAlign w:val="center"/>
          </w:tcPr>
          <w:p w:rsidR="001F1ACB" w:rsidRPr="001F1ACB" w:rsidRDefault="001F1ACB" w:rsidP="001F1ACB">
            <w:pPr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Реосорбилакт  Раствор для инфузий, 400 мл, №1</w:t>
            </w:r>
          </w:p>
        </w:tc>
        <w:tc>
          <w:tcPr>
            <w:tcW w:w="1285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34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5375,56</w:t>
            </w:r>
          </w:p>
        </w:tc>
        <w:tc>
          <w:tcPr>
            <w:tcW w:w="1276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806 334,00</w:t>
            </w:r>
          </w:p>
        </w:tc>
        <w:tc>
          <w:tcPr>
            <w:tcW w:w="1417" w:type="dxa"/>
          </w:tcPr>
          <w:p w:rsidR="001F1ACB" w:rsidRPr="00D4491F" w:rsidRDefault="00D4491F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5200</w:t>
            </w:r>
          </w:p>
        </w:tc>
        <w:tc>
          <w:tcPr>
            <w:tcW w:w="1418" w:type="dxa"/>
          </w:tcPr>
          <w:p w:rsidR="001F1ACB" w:rsidRDefault="00050C63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1F1ACB" w:rsidRPr="001B5E15" w:rsidTr="001F1ACB">
        <w:trPr>
          <w:trHeight w:val="274"/>
        </w:trPr>
        <w:tc>
          <w:tcPr>
            <w:tcW w:w="704" w:type="dxa"/>
          </w:tcPr>
          <w:p w:rsidR="001F1ACB" w:rsidRPr="001B5E15" w:rsidRDefault="001F1ACB" w:rsidP="001F1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36" w:type="dxa"/>
            <w:vAlign w:val="center"/>
          </w:tcPr>
          <w:p w:rsidR="001F1ACB" w:rsidRPr="001F1ACB" w:rsidRDefault="001F1ACB" w:rsidP="001F1ACB">
            <w:pPr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Сорбилакт  Раствор для инфузий, 200 мл, №1</w:t>
            </w:r>
          </w:p>
        </w:tc>
        <w:tc>
          <w:tcPr>
            <w:tcW w:w="1285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5389,03</w:t>
            </w:r>
          </w:p>
        </w:tc>
        <w:tc>
          <w:tcPr>
            <w:tcW w:w="1276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2 155 612,00</w:t>
            </w:r>
          </w:p>
        </w:tc>
        <w:tc>
          <w:tcPr>
            <w:tcW w:w="1417" w:type="dxa"/>
          </w:tcPr>
          <w:p w:rsidR="001F1ACB" w:rsidRPr="00D4491F" w:rsidRDefault="00D4491F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5200</w:t>
            </w:r>
          </w:p>
        </w:tc>
        <w:tc>
          <w:tcPr>
            <w:tcW w:w="1418" w:type="dxa"/>
          </w:tcPr>
          <w:p w:rsidR="001F1ACB" w:rsidRPr="008607BF" w:rsidRDefault="008607BF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4800</w:t>
            </w:r>
          </w:p>
        </w:tc>
      </w:tr>
      <w:tr w:rsidR="001F1ACB" w:rsidRPr="001B5E15" w:rsidTr="001F1ACB">
        <w:trPr>
          <w:trHeight w:val="274"/>
        </w:trPr>
        <w:tc>
          <w:tcPr>
            <w:tcW w:w="704" w:type="dxa"/>
          </w:tcPr>
          <w:p w:rsidR="001F1ACB" w:rsidRPr="001B5E15" w:rsidRDefault="001F1ACB" w:rsidP="001F1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36" w:type="dxa"/>
            <w:vAlign w:val="center"/>
          </w:tcPr>
          <w:p w:rsidR="001F1ACB" w:rsidRPr="001F1ACB" w:rsidRDefault="001F1ACB" w:rsidP="001F1ACB">
            <w:pPr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 xml:space="preserve">Сорбилакт  Раствор для инфузий, 400 мл, №1 </w:t>
            </w:r>
          </w:p>
        </w:tc>
        <w:tc>
          <w:tcPr>
            <w:tcW w:w="1285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7289,96</w:t>
            </w:r>
          </w:p>
        </w:tc>
        <w:tc>
          <w:tcPr>
            <w:tcW w:w="1276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728 996,00</w:t>
            </w:r>
          </w:p>
        </w:tc>
        <w:tc>
          <w:tcPr>
            <w:tcW w:w="1417" w:type="dxa"/>
          </w:tcPr>
          <w:p w:rsidR="001F1ACB" w:rsidRPr="00D4491F" w:rsidRDefault="00D4491F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6200</w:t>
            </w:r>
          </w:p>
        </w:tc>
        <w:tc>
          <w:tcPr>
            <w:tcW w:w="1418" w:type="dxa"/>
          </w:tcPr>
          <w:p w:rsidR="001F1ACB" w:rsidRPr="008607BF" w:rsidRDefault="008607BF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6200</w:t>
            </w:r>
          </w:p>
        </w:tc>
      </w:tr>
      <w:tr w:rsidR="001F1ACB" w:rsidRPr="001B5E15" w:rsidTr="001F1ACB">
        <w:trPr>
          <w:trHeight w:val="274"/>
        </w:trPr>
        <w:tc>
          <w:tcPr>
            <w:tcW w:w="704" w:type="dxa"/>
          </w:tcPr>
          <w:p w:rsidR="001F1ACB" w:rsidRPr="001B5E15" w:rsidRDefault="001F1ACB" w:rsidP="001F1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536" w:type="dxa"/>
            <w:vAlign w:val="center"/>
          </w:tcPr>
          <w:p w:rsidR="001F1ACB" w:rsidRPr="001F1ACB" w:rsidRDefault="001F1ACB" w:rsidP="001F1ACB">
            <w:pPr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Эссенциальные фосфо для в/в  введения 250мг/5 мл,5 мл  Раствор для внутривенного введения, 250 мг/5 мл, 5 мл,№5</w:t>
            </w:r>
          </w:p>
        </w:tc>
        <w:tc>
          <w:tcPr>
            <w:tcW w:w="1285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5156,19</w:t>
            </w:r>
          </w:p>
        </w:tc>
        <w:tc>
          <w:tcPr>
            <w:tcW w:w="1276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1 546 857,00</w:t>
            </w:r>
          </w:p>
        </w:tc>
        <w:tc>
          <w:tcPr>
            <w:tcW w:w="1417" w:type="dxa"/>
          </w:tcPr>
          <w:p w:rsidR="001F1ACB" w:rsidRPr="008607BF" w:rsidRDefault="008607BF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1F1ACB" w:rsidRPr="008607BF" w:rsidRDefault="008607BF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4500</w:t>
            </w:r>
          </w:p>
        </w:tc>
      </w:tr>
      <w:tr w:rsidR="001F1ACB" w:rsidRPr="001B5E15" w:rsidTr="001F1ACB">
        <w:trPr>
          <w:trHeight w:val="274"/>
        </w:trPr>
        <w:tc>
          <w:tcPr>
            <w:tcW w:w="704" w:type="dxa"/>
          </w:tcPr>
          <w:p w:rsidR="001F1ACB" w:rsidRPr="001B5E15" w:rsidRDefault="001F1ACB" w:rsidP="001F1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36" w:type="dxa"/>
            <w:vAlign w:val="bottom"/>
          </w:tcPr>
          <w:p w:rsidR="001F1ACB" w:rsidRPr="001F1ACB" w:rsidRDefault="001F1ACB" w:rsidP="001F1AC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Эпинефрин(Адреналин) Раствор для инъекций, 0,18 %, 1 мл, № 10</w:t>
            </w:r>
          </w:p>
        </w:tc>
        <w:tc>
          <w:tcPr>
            <w:tcW w:w="1285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709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34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89,02</w:t>
            </w:r>
          </w:p>
        </w:tc>
        <w:tc>
          <w:tcPr>
            <w:tcW w:w="1276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133 530,00</w:t>
            </w:r>
          </w:p>
        </w:tc>
        <w:tc>
          <w:tcPr>
            <w:tcW w:w="1417" w:type="dxa"/>
          </w:tcPr>
          <w:p w:rsidR="001F1ACB" w:rsidRPr="008607BF" w:rsidRDefault="008607BF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1F1ACB" w:rsidRPr="008607BF" w:rsidRDefault="008607BF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89</w:t>
            </w:r>
          </w:p>
        </w:tc>
      </w:tr>
      <w:tr w:rsidR="001F1ACB" w:rsidRPr="001B5E15" w:rsidTr="001F1ACB">
        <w:trPr>
          <w:trHeight w:val="274"/>
        </w:trPr>
        <w:tc>
          <w:tcPr>
            <w:tcW w:w="704" w:type="dxa"/>
          </w:tcPr>
          <w:p w:rsidR="001F1ACB" w:rsidRPr="001B5E15" w:rsidRDefault="001F1ACB" w:rsidP="001F1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1F1ACB" w:rsidRPr="001F1ACB" w:rsidRDefault="001F1ACB" w:rsidP="001F1AC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1ACB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285" w:type="dxa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F1AC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1F1ACB" w:rsidRPr="001F1ACB" w:rsidRDefault="001F1ACB" w:rsidP="001F1AC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F1ACB">
              <w:rPr>
                <w:rFonts w:ascii="Times New Roman" w:hAnsi="Times New Roman"/>
                <w:b/>
                <w:bCs/>
                <w:sz w:val="16"/>
                <w:szCs w:val="16"/>
              </w:rPr>
              <w:t>15 907 770,00</w:t>
            </w:r>
          </w:p>
        </w:tc>
        <w:tc>
          <w:tcPr>
            <w:tcW w:w="1417" w:type="dxa"/>
          </w:tcPr>
          <w:p w:rsidR="001F1ACB" w:rsidRPr="001B5E15" w:rsidRDefault="001F1ACB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</w:tcPr>
          <w:p w:rsidR="001F1ACB" w:rsidRPr="001B5E15" w:rsidRDefault="001F1ACB" w:rsidP="001F1AC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C4501" w:rsidRPr="001B5E15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1B5E15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1B5E15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1B5E15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1B5E15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1B5E15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1B5E15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Default="001B5E15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F1ACB" w:rsidRDefault="001F1ACB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F1ACB" w:rsidRDefault="001F1ACB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F1ACB" w:rsidRDefault="001F1ACB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F1ACB" w:rsidRDefault="001F1ACB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F1ACB" w:rsidRDefault="001F1ACB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F1ACB" w:rsidRDefault="001F1ACB" w:rsidP="001F1ACB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357B3" w:rsidRPr="001F1ACB" w:rsidRDefault="001B5E15" w:rsidP="001F1AC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1F1ACB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1F1AC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7357B3" w:rsidRDefault="007357B3" w:rsidP="007357B3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7357B3" w:rsidRPr="00CA4DAB" w:rsidRDefault="00CA4DAB" w:rsidP="00CA4DAB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</w:t>
      </w:r>
      <w:r w:rsidR="007357B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</w:t>
      </w:r>
      <w:r w:rsidR="001B5E15" w:rsidRPr="007357B3">
        <w:rPr>
          <w:rFonts w:ascii="Times New Roman" w:hAnsi="Times New Roman"/>
          <w:b/>
          <w:sz w:val="16"/>
          <w:szCs w:val="16"/>
        </w:rPr>
        <w:t xml:space="preserve"> -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ТОО </w:t>
      </w: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«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Алауфарма</w:t>
      </w: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7357B3" w:rsidRP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г.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Алматы, микрорайон Шугыла, </w:t>
      </w:r>
      <w:r w:rsidR="007357B3" w:rsidRP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ул. Ж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уалы, дом 28,2   от 1</w:t>
      </w:r>
      <w:r w:rsidR="007357B3" w:rsidRP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5.0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</w:t>
      </w:r>
      <w:r w:rsidR="007357B3" w:rsidRP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.2024 г.,  в 1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</w:t>
      </w:r>
      <w:r w:rsidR="007357B3" w:rsidRP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 :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26</w:t>
      </w:r>
      <w:r w:rsidR="007357B3" w:rsidRP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</w:p>
    <w:p w:rsidR="007357B3" w:rsidRDefault="007357B3" w:rsidP="007357B3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Pr="001B5E15" w:rsidRDefault="001B5E15" w:rsidP="001B5E15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- ТОО «</w:t>
      </w:r>
      <w:r w:rsidR="00CA4DA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INKAR</w:t>
      </w:r>
      <w:r w:rsid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г. Алматы, пр. Сейфуллина, д 404/67/9   </w:t>
      </w:r>
      <w:r w:rsidR="007357B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от   </w:t>
      </w:r>
      <w:r w:rsid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16.</w:t>
      </w: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  <w:r w:rsidR="007357B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</w:t>
      </w:r>
      <w:r w:rsid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</w:t>
      </w: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</w:t>
      </w:r>
      <w:r w:rsidR="007357B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</w:t>
      </w: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г., в </w:t>
      </w:r>
      <w:r w:rsidR="007357B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</w:t>
      </w: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ч: </w:t>
      </w:r>
      <w:r w:rsid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28</w:t>
      </w: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м.</w:t>
      </w:r>
    </w:p>
    <w:p w:rsidR="001B5E15" w:rsidRPr="001B5E15" w:rsidRDefault="001B5E15" w:rsidP="001B5E15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</w:t>
      </w:r>
    </w:p>
    <w:p w:rsidR="001B5E15" w:rsidRPr="001B5E15" w:rsidRDefault="001B5E15" w:rsidP="001B5E15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lastRenderedPageBreak/>
        <w:t xml:space="preserve">        </w:t>
      </w:r>
    </w:p>
    <w:p w:rsidR="001B5E15" w:rsidRPr="001B5E15" w:rsidRDefault="001B5E15" w:rsidP="008F1DD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1B5E15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5E15" w:rsidRPr="001B5E15" w:rsidRDefault="001B5E15" w:rsidP="001B5E15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7357B3" w:rsidRDefault="007357B3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</w:t>
      </w:r>
      <w:r w:rsidR="00EE5E1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ТОО </w:t>
      </w:r>
      <w:r w:rsidR="00EE5E1E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«</w:t>
      </w:r>
      <w:r w:rsidR="00EE5E1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Алауфарма</w:t>
      </w:r>
      <w:r w:rsidR="00EE5E1E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</w:t>
      </w:r>
      <w:r w:rsidR="00EE5E1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</w:t>
      </w:r>
      <w:r w:rsidR="00EE5E1E" w:rsidRP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РК, г. </w:t>
      </w:r>
      <w:r w:rsidR="00EE5E1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Алматы, микрорайон Шугыла, </w:t>
      </w:r>
      <w:r w:rsidR="00EE5E1E" w:rsidRPr="00CA4DA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ул. Ж</w:t>
      </w:r>
      <w:r w:rsidR="00EE5E1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уалы, дом 28,2          ( лоты  №6,</w:t>
      </w:r>
      <w:r w:rsidR="00242550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9,10,</w:t>
      </w:r>
      <w:r w:rsidR="00EE5E1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12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)        сумма договор:</w:t>
      </w:r>
      <w:r w:rsidR="0059731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54076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4 456 400</w:t>
      </w:r>
      <w:r w:rsidR="006377C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59731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 00 тиын</w:t>
      </w:r>
    </w:p>
    <w:p w:rsidR="008F1DD0" w:rsidRDefault="008F1DD0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Default="007357B3" w:rsidP="001B5E1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</w:t>
      </w:r>
      <w:r w:rsidR="001B5E1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- </w:t>
      </w:r>
      <w:r w:rsidR="00EE5E1E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- ТОО «</w:t>
      </w:r>
      <w:r w:rsidR="00EE5E1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INKAR</w:t>
      </w:r>
      <w:r w:rsidR="00EE5E1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г. Алматы, пр. Сейфуллина, д 404/67/9       </w:t>
      </w:r>
      <w:r w:rsidR="001B5E1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="00EE5E1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1,2,4,5,7,11,13,14</w:t>
      </w:r>
      <w:r w:rsidR="001B5E1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     сумма договора: </w:t>
      </w:r>
      <w:r w:rsidR="00DE5C88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10 301 000</w:t>
      </w:r>
      <w:r w:rsidR="0059731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1B5E1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1B5E1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тенге 00 тиын</w:t>
      </w:r>
    </w:p>
    <w:p w:rsidR="007357B3" w:rsidRPr="001B5E15" w:rsidRDefault="007357B3" w:rsidP="001B5E1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1B5E15" w:rsidRPr="001B5E15" w:rsidRDefault="001B5E15" w:rsidP="001B5E1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</w:t>
      </w:r>
    </w:p>
    <w:p w:rsidR="001B5E15" w:rsidRPr="001B5E15" w:rsidRDefault="001B5E15" w:rsidP="001B5E15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1B5E15" w:rsidRPr="001B5E15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  </w:t>
      </w:r>
      <w:r w:rsidRPr="001B5E15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1B5E15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1B5E15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1B5E15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5E15" w:rsidRDefault="001B5E15" w:rsidP="001B5E15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>– отсутствует;</w:t>
      </w:r>
    </w:p>
    <w:p w:rsidR="008F1DD0" w:rsidRDefault="008F1DD0" w:rsidP="001B5E15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8F1DD0" w:rsidRPr="00010A01" w:rsidRDefault="00D80784" w:rsidP="008F1DD0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</w:t>
      </w:r>
      <w:r w:rsidR="008F1DD0">
        <w:rPr>
          <w:rFonts w:ascii="Times New Roman" w:hAnsi="Times New Roman"/>
          <w:b/>
          <w:sz w:val="16"/>
          <w:szCs w:val="16"/>
          <w:lang w:val="kk-KZ"/>
        </w:rPr>
        <w:t>3,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8,9,10 </w:t>
      </w:r>
      <w:r w:rsidR="008F1DD0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8F1DD0" w:rsidRPr="0055633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8F1DD0" w:rsidRPr="001B5E15" w:rsidRDefault="008F1DD0" w:rsidP="001B5E15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F1DD0" w:rsidRDefault="008F1DD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F1DD0" w:rsidRPr="001B5E15" w:rsidRDefault="008F1DD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1B5E15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</w:rPr>
        <w:t xml:space="preserve">   </w:t>
      </w:r>
      <w:r w:rsidRPr="001B5E1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1B5E15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1B5E15">
        <w:rPr>
          <w:rFonts w:ascii="Times New Roman" w:hAnsi="Times New Roman"/>
          <w:sz w:val="16"/>
          <w:szCs w:val="16"/>
        </w:rPr>
        <w:t xml:space="preserve"> – 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1B5E15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1B5E15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1B5E15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8607BF" w:rsidRDefault="00D16943" w:rsidP="008607BF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D16943" w:rsidRPr="008607BF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470" w:rsidRDefault="00011470" w:rsidP="00233E55">
      <w:pPr>
        <w:spacing w:after="0" w:line="240" w:lineRule="auto"/>
      </w:pPr>
      <w:r>
        <w:separator/>
      </w:r>
    </w:p>
  </w:endnote>
  <w:endnote w:type="continuationSeparator" w:id="0">
    <w:p w:rsidR="00011470" w:rsidRDefault="00011470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470" w:rsidRDefault="00011470" w:rsidP="00233E55">
      <w:pPr>
        <w:spacing w:after="0" w:line="240" w:lineRule="auto"/>
      </w:pPr>
      <w:r>
        <w:separator/>
      </w:r>
    </w:p>
  </w:footnote>
  <w:footnote w:type="continuationSeparator" w:id="0">
    <w:p w:rsidR="00011470" w:rsidRDefault="00011470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3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16"/>
  </w:num>
  <w:num w:numId="5">
    <w:abstractNumId w:val="8"/>
  </w:num>
  <w:num w:numId="6">
    <w:abstractNumId w:val="22"/>
  </w:num>
  <w:num w:numId="7">
    <w:abstractNumId w:val="18"/>
  </w:num>
  <w:num w:numId="8">
    <w:abstractNumId w:val="0"/>
  </w:num>
  <w:num w:numId="9">
    <w:abstractNumId w:val="6"/>
  </w:num>
  <w:num w:numId="10">
    <w:abstractNumId w:val="21"/>
  </w:num>
  <w:num w:numId="11">
    <w:abstractNumId w:val="11"/>
  </w:num>
  <w:num w:numId="12">
    <w:abstractNumId w:val="7"/>
  </w:num>
  <w:num w:numId="13">
    <w:abstractNumId w:val="24"/>
  </w:num>
  <w:num w:numId="14">
    <w:abstractNumId w:val="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</w:num>
  <w:num w:numId="19">
    <w:abstractNumId w:val="20"/>
  </w:num>
  <w:num w:numId="20">
    <w:abstractNumId w:val="3"/>
  </w:num>
  <w:num w:numId="2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3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  <w:num w:numId="27">
    <w:abstractNumId w:val="19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1ACB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C7A12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32A3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1DE61-3CE0-49A5-B32E-7B625D41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178</cp:revision>
  <cp:lastPrinted>2024-01-30T08:24:00Z</cp:lastPrinted>
  <dcterms:created xsi:type="dcterms:W3CDTF">2023-07-18T08:43:00Z</dcterms:created>
  <dcterms:modified xsi:type="dcterms:W3CDTF">2024-02-19T05:42:00Z</dcterms:modified>
</cp:coreProperties>
</file>