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6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4051DB">
        <w:rPr>
          <w:rFonts w:ascii="Times New Roman" w:hAnsi="Times New Roman"/>
          <w:b/>
          <w:sz w:val="16"/>
          <w:szCs w:val="16"/>
        </w:rPr>
        <w:t>5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>
        <w:rPr>
          <w:rFonts w:ascii="Times New Roman" w:hAnsi="Times New Roman"/>
          <w:b/>
          <w:sz w:val="16"/>
          <w:szCs w:val="16"/>
        </w:rPr>
        <w:t>4</w:t>
      </w:r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4B6F7C">
        <w:rPr>
          <w:rFonts w:ascii="Times New Roman" w:hAnsi="Times New Roman"/>
          <w:b/>
          <w:sz w:val="16"/>
          <w:szCs w:val="16"/>
        </w:rPr>
        <w:t>23</w:t>
      </w:r>
      <w:r w:rsidRPr="0085439E">
        <w:rPr>
          <w:rFonts w:ascii="Times New Roman" w:hAnsi="Times New Roman"/>
          <w:b/>
          <w:sz w:val="16"/>
          <w:szCs w:val="16"/>
        </w:rPr>
        <w:t>»</w:t>
      </w:r>
      <w:r w:rsidR="00490606">
        <w:rPr>
          <w:rFonts w:ascii="Times New Roman" w:hAnsi="Times New Roman"/>
          <w:b/>
          <w:sz w:val="16"/>
          <w:szCs w:val="16"/>
        </w:rPr>
        <w:t xml:space="preserve"> </w:t>
      </w:r>
      <w:r w:rsidR="00477AB6">
        <w:rPr>
          <w:rFonts w:ascii="Times New Roman" w:hAnsi="Times New Roman"/>
          <w:b/>
          <w:sz w:val="16"/>
          <w:szCs w:val="16"/>
        </w:rPr>
        <w:t xml:space="preserve">февраля </w:t>
      </w:r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540E83">
        <w:rPr>
          <w:rFonts w:ascii="Times New Roman" w:hAnsi="Times New Roman"/>
          <w:b/>
          <w:sz w:val="16"/>
          <w:szCs w:val="16"/>
        </w:rPr>
        <w:t>4</w:t>
      </w:r>
      <w:r w:rsidR="0010768B">
        <w:rPr>
          <w:rFonts w:ascii="Times New Roman" w:hAnsi="Times New Roman"/>
          <w:b/>
          <w:sz w:val="16"/>
          <w:szCs w:val="16"/>
        </w:rPr>
        <w:t xml:space="preserve"> г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701"/>
      </w:tblGrid>
      <w:tr w:rsidR="005C4501" w:rsidRPr="0085439E" w:rsidTr="005C4501">
        <w:trPr>
          <w:trHeight w:val="558"/>
        </w:trPr>
        <w:tc>
          <w:tcPr>
            <w:tcW w:w="562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85439E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E116C1" w:rsidRPr="0085439E" w:rsidTr="00B06CAB">
        <w:trPr>
          <w:trHeight w:val="413"/>
        </w:trPr>
        <w:tc>
          <w:tcPr>
            <w:tcW w:w="562" w:type="dxa"/>
          </w:tcPr>
          <w:p w:rsidR="00E116C1" w:rsidRPr="003631D7" w:rsidRDefault="00E116C1" w:rsidP="00E11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  <w:vAlign w:val="center"/>
          </w:tcPr>
          <w:p w:rsidR="00E116C1" w:rsidRPr="00E116C1" w:rsidRDefault="00E116C1" w:rsidP="00E116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16C1">
              <w:rPr>
                <w:rFonts w:ascii="Times New Roman" w:hAnsi="Times New Roman"/>
                <w:sz w:val="16"/>
                <w:szCs w:val="16"/>
              </w:rPr>
              <w:t>Дексаметазон-Аджио Дексаметазон Раствор для инъекций, 4 мг/мл, 1 мл, №25</w:t>
            </w:r>
          </w:p>
        </w:tc>
        <w:tc>
          <w:tcPr>
            <w:tcW w:w="1145" w:type="dxa"/>
            <w:vAlign w:val="center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418" w:type="dxa"/>
            <w:vAlign w:val="center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color w:val="000000"/>
                <w:sz w:val="16"/>
                <w:szCs w:val="16"/>
              </w:rPr>
              <w:t>32,40</w:t>
            </w:r>
          </w:p>
        </w:tc>
        <w:tc>
          <w:tcPr>
            <w:tcW w:w="1701" w:type="dxa"/>
            <w:vAlign w:val="center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116 640,00   </w:t>
            </w:r>
          </w:p>
        </w:tc>
        <w:tc>
          <w:tcPr>
            <w:tcW w:w="1701" w:type="dxa"/>
          </w:tcPr>
          <w:p w:rsidR="00E116C1" w:rsidRPr="008C7A12" w:rsidRDefault="00E116C1" w:rsidP="00E11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116C1" w:rsidRPr="0085439E" w:rsidTr="00B06CAB">
        <w:trPr>
          <w:trHeight w:val="413"/>
        </w:trPr>
        <w:tc>
          <w:tcPr>
            <w:tcW w:w="562" w:type="dxa"/>
          </w:tcPr>
          <w:p w:rsidR="00E116C1" w:rsidRDefault="00E116C1" w:rsidP="00E11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5" w:type="dxa"/>
            <w:vAlign w:val="center"/>
          </w:tcPr>
          <w:p w:rsidR="00E116C1" w:rsidRPr="00E116C1" w:rsidRDefault="00E116C1" w:rsidP="00E116C1">
            <w:pPr>
              <w:rPr>
                <w:rFonts w:ascii="Times New Roman" w:hAnsi="Times New Roman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1145" w:type="dxa"/>
            <w:vAlign w:val="center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  <w:vAlign w:val="center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418" w:type="dxa"/>
            <w:vAlign w:val="center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701" w:type="dxa"/>
            <w:vAlign w:val="center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254 520,00   </w:t>
            </w:r>
          </w:p>
        </w:tc>
        <w:tc>
          <w:tcPr>
            <w:tcW w:w="1701" w:type="dxa"/>
          </w:tcPr>
          <w:p w:rsidR="00E116C1" w:rsidRPr="008C7A12" w:rsidRDefault="00E116C1" w:rsidP="00E11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116C1" w:rsidRPr="0085439E" w:rsidTr="00B06CAB">
        <w:trPr>
          <w:trHeight w:val="413"/>
        </w:trPr>
        <w:tc>
          <w:tcPr>
            <w:tcW w:w="562" w:type="dxa"/>
          </w:tcPr>
          <w:p w:rsidR="00E116C1" w:rsidRPr="0085439E" w:rsidRDefault="00E116C1" w:rsidP="00E11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:rsidR="00E116C1" w:rsidRPr="00E116C1" w:rsidRDefault="00E116C1" w:rsidP="00E116C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16C1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16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E116C1" w:rsidRPr="00E116C1" w:rsidRDefault="00E116C1" w:rsidP="00E116C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16C1">
              <w:rPr>
                <w:rFonts w:ascii="Times New Roman" w:hAnsi="Times New Roman"/>
                <w:b/>
                <w:bCs/>
                <w:sz w:val="16"/>
                <w:szCs w:val="16"/>
              </w:rPr>
              <w:t>371 160,00</w:t>
            </w:r>
          </w:p>
        </w:tc>
        <w:tc>
          <w:tcPr>
            <w:tcW w:w="1701" w:type="dxa"/>
          </w:tcPr>
          <w:p w:rsidR="00E116C1" w:rsidRPr="008C7A12" w:rsidRDefault="00E116C1" w:rsidP="00E1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F2803" w:rsidRDefault="004F2803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116C1" w:rsidRPr="0085439E" w:rsidRDefault="00E116C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556339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556339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</w:t>
      </w:r>
      <w:bookmarkStart w:id="0" w:name="_GoBack"/>
      <w:bookmarkEnd w:id="0"/>
      <w:r w:rsidRPr="00556339">
        <w:rPr>
          <w:rFonts w:ascii="Times New Roman" w:hAnsi="Times New Roman"/>
          <w:b/>
          <w:sz w:val="16"/>
          <w:szCs w:val="16"/>
        </w:rPr>
        <w:t>тия конвертов с ценовыми предложениями удаленно видеоконференц-связью через приложение Zoom: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010A01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2270DE">
        <w:rPr>
          <w:rFonts w:ascii="Times New Roman" w:hAnsi="Times New Roman"/>
          <w:b/>
          <w:sz w:val="16"/>
          <w:szCs w:val="16"/>
          <w:lang w:val="kk-KZ"/>
        </w:rPr>
        <w:t>,2</w:t>
      </w:r>
      <w:r w:rsidR="004051DB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477AB6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477AB6" w:rsidRPr="00556339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460B3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314A2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3CC" w:rsidRDefault="001833CC" w:rsidP="00233E55">
      <w:pPr>
        <w:spacing w:after="0" w:line="240" w:lineRule="auto"/>
      </w:pPr>
      <w:r>
        <w:separator/>
      </w:r>
    </w:p>
  </w:endnote>
  <w:endnote w:type="continuationSeparator" w:id="0">
    <w:p w:rsidR="001833CC" w:rsidRDefault="001833C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3CC" w:rsidRDefault="001833CC" w:rsidP="00233E55">
      <w:pPr>
        <w:spacing w:after="0" w:line="240" w:lineRule="auto"/>
      </w:pPr>
      <w:r>
        <w:separator/>
      </w:r>
    </w:p>
  </w:footnote>
  <w:footnote w:type="continuationSeparator" w:id="0">
    <w:p w:rsidR="001833CC" w:rsidRDefault="001833C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3CC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DB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B6F7C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C706C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16C1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44B3F-41DA-470A-8DEE-673BF7B3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140</cp:revision>
  <cp:lastPrinted>2024-02-23T06:19:00Z</cp:lastPrinted>
  <dcterms:created xsi:type="dcterms:W3CDTF">2023-07-18T08:43:00Z</dcterms:created>
  <dcterms:modified xsi:type="dcterms:W3CDTF">2024-02-23T06:19:00Z</dcterms:modified>
</cp:coreProperties>
</file>