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4E5C63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en-US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D82159" w:rsidRPr="00EB338D">
        <w:rPr>
          <w:rFonts w:ascii="Times New Roman" w:hAnsi="Times New Roman"/>
          <w:b/>
          <w:sz w:val="16"/>
          <w:szCs w:val="16"/>
        </w:rPr>
        <w:t>7</w:t>
      </w:r>
      <w:r w:rsidR="004E5C63">
        <w:rPr>
          <w:rFonts w:ascii="Times New Roman" w:hAnsi="Times New Roman"/>
          <w:b/>
          <w:sz w:val="16"/>
          <w:szCs w:val="16"/>
          <w:lang w:val="en-US"/>
        </w:rPr>
        <w:t>5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4E5C63">
        <w:rPr>
          <w:rFonts w:ascii="Times New Roman" w:hAnsi="Times New Roman"/>
          <w:b/>
          <w:sz w:val="16"/>
          <w:szCs w:val="16"/>
          <w:lang w:val="kk-KZ"/>
        </w:rPr>
        <w:t>03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="004E5C63">
        <w:rPr>
          <w:rFonts w:ascii="Times New Roman" w:hAnsi="Times New Roman"/>
          <w:b/>
          <w:sz w:val="16"/>
          <w:szCs w:val="16"/>
        </w:rPr>
        <w:t>июл</w:t>
      </w:r>
      <w:r w:rsidR="00290E4D" w:rsidRPr="00EB338D">
        <w:rPr>
          <w:rFonts w:ascii="Times New Roman" w:hAnsi="Times New Roman"/>
          <w:b/>
          <w:sz w:val="16"/>
          <w:szCs w:val="16"/>
        </w:rPr>
        <w:t>я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EB338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536"/>
        <w:gridCol w:w="709"/>
        <w:gridCol w:w="730"/>
        <w:gridCol w:w="1134"/>
        <w:gridCol w:w="1418"/>
        <w:gridCol w:w="1837"/>
        <w:gridCol w:w="1014"/>
      </w:tblGrid>
      <w:tr w:rsidR="00EB338D" w:rsidRPr="00EB338D" w:rsidTr="00EB338D">
        <w:trPr>
          <w:trHeight w:val="416"/>
        </w:trPr>
        <w:tc>
          <w:tcPr>
            <w:tcW w:w="704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536" w:type="dxa"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EB338D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EB338D" w:rsidRPr="00EB338D" w:rsidTr="00EB338D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EB338D" w:rsidRPr="00EB338D" w:rsidRDefault="00EB338D" w:rsidP="00EB338D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Без масляный компрессор для одной стоматологической установки, с ресивером 24 л (65 л/мин)</w:t>
            </w:r>
          </w:p>
        </w:tc>
        <w:tc>
          <w:tcPr>
            <w:tcW w:w="4536" w:type="dxa"/>
          </w:tcPr>
          <w:p w:rsidR="00EB338D" w:rsidRPr="00EB338D" w:rsidRDefault="00EB338D" w:rsidP="00EB338D">
            <w:pPr>
              <w:spacing w:after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Без масляный компрессор для одной стоматологической установки, с ресивером 24 л (65л/мин) 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Преимущества: 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Антикоррозионная обработка ресивера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Используются японские подшипники NSK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Низкая вибрация и низкий уровень шума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Технические характеристики: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 на выходе (л/мин): 65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Мощность: 650 Вт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Объем ресивера: 24 л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Производительность: 65 л/мин / 0,4 Мпа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Габариты: 41х41х63 см</w:t>
            </w:r>
          </w:p>
          <w:p w:rsidR="00EB338D" w:rsidRPr="00EB338D" w:rsidRDefault="00EB338D" w:rsidP="00EB338D">
            <w:pPr>
              <w:spacing w:after="0"/>
              <w:ind w:right="51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- Рассчитан на подключение одной установки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730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106498</w:t>
            </w:r>
          </w:p>
        </w:tc>
        <w:tc>
          <w:tcPr>
            <w:tcW w:w="1418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106 498,00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EB338D" w:rsidRPr="00EB338D" w:rsidTr="00EB338D">
        <w:trPr>
          <w:trHeight w:val="413"/>
        </w:trPr>
        <w:tc>
          <w:tcPr>
            <w:tcW w:w="70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4536" w:type="dxa"/>
            <w:vAlign w:val="center"/>
          </w:tcPr>
          <w:p w:rsidR="00EB338D" w:rsidRPr="00EB338D" w:rsidRDefault="00EB338D" w:rsidP="00EB338D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30" w:type="dxa"/>
            <w:vAlign w:val="center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</w:tcPr>
          <w:p w:rsidR="00EB338D" w:rsidRPr="00EB338D" w:rsidRDefault="00EB338D" w:rsidP="00EB338D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sz w:val="16"/>
                <w:szCs w:val="16"/>
              </w:rPr>
              <w:t>106 498,00</w:t>
            </w:r>
          </w:p>
        </w:tc>
        <w:tc>
          <w:tcPr>
            <w:tcW w:w="1837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EB338D" w:rsidRPr="00EB338D" w:rsidRDefault="00EB338D" w:rsidP="00EB33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EB338D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EB338D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EB338D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EB338D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EB338D"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562CBB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D649F2" w:rsidRPr="00EB338D" w:rsidRDefault="00D649F2" w:rsidP="00D649F2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Pr="00EB338D">
        <w:rPr>
          <w:rFonts w:ascii="Times New Roman" w:hAnsi="Times New Roman"/>
          <w:sz w:val="16"/>
          <w:szCs w:val="16"/>
        </w:rPr>
        <w:t>С</w:t>
      </w:r>
      <w:r w:rsidR="00EB338D" w:rsidRPr="00EB338D">
        <w:rPr>
          <w:rFonts w:ascii="Times New Roman" w:hAnsi="Times New Roman"/>
          <w:sz w:val="16"/>
          <w:szCs w:val="16"/>
        </w:rPr>
        <w:t xml:space="preserve">ыбанбаев  </w:t>
      </w:r>
      <w:r w:rsidRPr="00EB338D">
        <w:rPr>
          <w:rFonts w:ascii="Times New Roman" w:hAnsi="Times New Roman"/>
          <w:sz w:val="16"/>
          <w:szCs w:val="16"/>
        </w:rPr>
        <w:t xml:space="preserve"> Д.А.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EB338D">
        <w:rPr>
          <w:rFonts w:ascii="Times New Roman" w:hAnsi="Times New Roman"/>
          <w:sz w:val="16"/>
          <w:szCs w:val="16"/>
        </w:rPr>
        <w:t xml:space="preserve"> –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>Абдымолдаева  Ж.А.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Курочкина Е.П.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-  материальный бухгалтер  -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    Нуркалиева А.Ч.</w:t>
      </w:r>
    </w:p>
    <w:p w:rsidR="00D649F2" w:rsidRPr="00EB338D" w:rsidRDefault="00D649F2" w:rsidP="00D649F2">
      <w:pPr>
        <w:rPr>
          <w:rFonts w:ascii="Times New Roman" w:hAnsi="Times New Roman"/>
          <w:sz w:val="16"/>
          <w:szCs w:val="16"/>
          <w:lang w:val="kk-KZ"/>
        </w:rPr>
      </w:pPr>
      <w:r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Серикбаева М.Б.</w:t>
      </w:r>
    </w:p>
    <w:p w:rsidR="00D649F2" w:rsidRPr="00EB338D" w:rsidRDefault="00D649F2" w:rsidP="00BC0251">
      <w:pPr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EB338D">
        <w:rPr>
          <w:rFonts w:ascii="Times New Roman" w:hAnsi="Times New Roman"/>
          <w:sz w:val="16"/>
          <w:szCs w:val="16"/>
          <w:lang w:val="kk-KZ"/>
        </w:rPr>
        <w:t xml:space="preserve">секретарь  -                                             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</w:t>
      </w:r>
      <w:r w:rsidR="00EB338D">
        <w:rPr>
          <w:rFonts w:ascii="Times New Roman" w:hAnsi="Times New Roman"/>
          <w:sz w:val="16"/>
          <w:szCs w:val="16"/>
          <w:lang w:val="kk-KZ"/>
        </w:rPr>
        <w:t xml:space="preserve">  </w:t>
      </w:r>
      <w:r w:rsidR="00EB338D" w:rsidRPr="00EB338D">
        <w:rPr>
          <w:rFonts w:ascii="Times New Roman" w:hAnsi="Times New Roman"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sz w:val="16"/>
          <w:szCs w:val="16"/>
          <w:lang w:val="kk-KZ"/>
        </w:rPr>
        <w:t>Айдабулова А</w:t>
      </w:r>
      <w:bookmarkStart w:id="0" w:name="_GoBack"/>
      <w:bookmarkEnd w:id="0"/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B62" w:rsidRDefault="00771B62" w:rsidP="00233E55">
      <w:pPr>
        <w:spacing w:after="0" w:line="240" w:lineRule="auto"/>
      </w:pPr>
      <w:r>
        <w:separator/>
      </w:r>
    </w:p>
  </w:endnote>
  <w:endnote w:type="continuationSeparator" w:id="0">
    <w:p w:rsidR="00771B62" w:rsidRDefault="00771B62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B62" w:rsidRDefault="00771B62" w:rsidP="00233E55">
      <w:pPr>
        <w:spacing w:after="0" w:line="240" w:lineRule="auto"/>
      </w:pPr>
      <w:r>
        <w:separator/>
      </w:r>
    </w:p>
  </w:footnote>
  <w:footnote w:type="continuationSeparator" w:id="0">
    <w:p w:rsidR="00771B62" w:rsidRDefault="00771B62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676C9-D6EB-4ECF-A97F-9DCE6760F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592</cp:revision>
  <cp:lastPrinted>2024-07-03T07:45:00Z</cp:lastPrinted>
  <dcterms:created xsi:type="dcterms:W3CDTF">2023-07-18T08:43:00Z</dcterms:created>
  <dcterms:modified xsi:type="dcterms:W3CDTF">2024-07-03T07:46:00Z</dcterms:modified>
</cp:coreProperties>
</file>