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616611" w:rsidRDefault="00906360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>Протокол №</w:t>
      </w:r>
      <w:r w:rsidR="00616611" w:rsidRPr="00616611">
        <w:rPr>
          <w:rFonts w:ascii="Times New Roman" w:hAnsi="Times New Roman"/>
          <w:b/>
          <w:sz w:val="20"/>
          <w:szCs w:val="20"/>
        </w:rPr>
        <w:t>118</w:t>
      </w:r>
    </w:p>
    <w:p w:rsidR="009F51B3" w:rsidRPr="0061661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 xml:space="preserve">      итогов закупа ЛС и </w:t>
      </w:r>
      <w:proofErr w:type="gramStart"/>
      <w:r w:rsidRPr="00616611">
        <w:rPr>
          <w:rFonts w:ascii="Times New Roman" w:hAnsi="Times New Roman"/>
          <w:b/>
          <w:sz w:val="20"/>
          <w:szCs w:val="20"/>
        </w:rPr>
        <w:t>МИ  на</w:t>
      </w:r>
      <w:proofErr w:type="gramEnd"/>
      <w:r w:rsidRPr="00616611">
        <w:rPr>
          <w:rFonts w:ascii="Times New Roman" w:hAnsi="Times New Roman"/>
          <w:b/>
          <w:sz w:val="20"/>
          <w:szCs w:val="20"/>
        </w:rPr>
        <w:t xml:space="preserve"> 2022 год   </w:t>
      </w:r>
    </w:p>
    <w:p w:rsidR="009F51B3" w:rsidRPr="0061661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9F51B3" w:rsidRPr="0061661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616611" w:rsidRDefault="009F51B3" w:rsidP="009F51B3">
      <w:pPr>
        <w:pStyle w:val="a3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 xml:space="preserve">              </w:t>
      </w:r>
      <w:r w:rsidR="00981EB2" w:rsidRPr="00616611">
        <w:rPr>
          <w:rFonts w:ascii="Times New Roman" w:hAnsi="Times New Roman"/>
          <w:b/>
          <w:sz w:val="20"/>
          <w:szCs w:val="20"/>
        </w:rPr>
        <w:t xml:space="preserve">     </w:t>
      </w:r>
      <w:r w:rsidRPr="00616611">
        <w:rPr>
          <w:rFonts w:ascii="Times New Roman" w:hAnsi="Times New Roman"/>
          <w:b/>
          <w:sz w:val="20"/>
          <w:szCs w:val="20"/>
        </w:rPr>
        <w:t xml:space="preserve">  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с.Узынагаш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981EB2" w:rsidRPr="0061661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</w:t>
      </w:r>
      <w:r w:rsidR="00616611" w:rsidRPr="00616611">
        <w:rPr>
          <w:rFonts w:ascii="Times New Roman" w:hAnsi="Times New Roman"/>
          <w:b/>
          <w:sz w:val="20"/>
          <w:szCs w:val="20"/>
        </w:rPr>
        <w:t xml:space="preserve">    </w:t>
      </w:r>
      <w:proofErr w:type="gramStart"/>
      <w:r w:rsidR="00616611" w:rsidRPr="00616611">
        <w:rPr>
          <w:rFonts w:ascii="Times New Roman" w:hAnsi="Times New Roman"/>
          <w:b/>
          <w:sz w:val="20"/>
          <w:szCs w:val="20"/>
        </w:rPr>
        <w:t xml:space="preserve">   «</w:t>
      </w:r>
      <w:proofErr w:type="gramEnd"/>
      <w:r w:rsidR="00616611" w:rsidRPr="00616611">
        <w:rPr>
          <w:rFonts w:ascii="Times New Roman" w:hAnsi="Times New Roman"/>
          <w:b/>
          <w:sz w:val="20"/>
          <w:szCs w:val="20"/>
        </w:rPr>
        <w:t>26</w:t>
      </w:r>
      <w:r w:rsidRPr="00616611">
        <w:rPr>
          <w:rFonts w:ascii="Times New Roman" w:hAnsi="Times New Roman"/>
          <w:b/>
          <w:sz w:val="20"/>
          <w:szCs w:val="20"/>
        </w:rPr>
        <w:t xml:space="preserve">» </w:t>
      </w:r>
      <w:r w:rsidR="00CD1FFF" w:rsidRPr="00616611">
        <w:rPr>
          <w:rFonts w:ascii="Times New Roman" w:hAnsi="Times New Roman"/>
          <w:b/>
          <w:sz w:val="20"/>
          <w:szCs w:val="20"/>
        </w:rPr>
        <w:t>октября</w:t>
      </w:r>
      <w:r w:rsidRPr="00616611">
        <w:rPr>
          <w:rFonts w:ascii="Times New Roman" w:hAnsi="Times New Roman"/>
          <w:b/>
          <w:sz w:val="20"/>
          <w:szCs w:val="20"/>
        </w:rPr>
        <w:t xml:space="preserve"> </w:t>
      </w:r>
      <w:r w:rsidRPr="00616611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616611">
        <w:rPr>
          <w:rFonts w:ascii="Times New Roman" w:hAnsi="Times New Roman"/>
          <w:b/>
          <w:sz w:val="20"/>
          <w:szCs w:val="20"/>
        </w:rPr>
        <w:t xml:space="preserve"> 202</w:t>
      </w:r>
      <w:r w:rsidRPr="00616611">
        <w:rPr>
          <w:rFonts w:ascii="Times New Roman" w:hAnsi="Times New Roman"/>
          <w:b/>
          <w:sz w:val="20"/>
          <w:szCs w:val="20"/>
          <w:lang w:val="kk-KZ"/>
        </w:rPr>
        <w:t>2</w:t>
      </w:r>
      <w:r w:rsidRPr="00616611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616611" w:rsidRDefault="009F51B3" w:rsidP="009F51B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F51B3" w:rsidRPr="00616611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</w:t>
      </w:r>
      <w:proofErr w:type="gramStart"/>
      <w:r w:rsidRPr="00616611">
        <w:rPr>
          <w:rFonts w:ascii="Times New Roman" w:hAnsi="Times New Roman"/>
          <w:b/>
          <w:sz w:val="20"/>
          <w:szCs w:val="20"/>
        </w:rPr>
        <w:t>ПХВ  «</w:t>
      </w:r>
      <w:proofErr w:type="spellStart"/>
      <w:proofErr w:type="gramEnd"/>
      <w:r w:rsidRPr="00616611">
        <w:rPr>
          <w:rFonts w:ascii="Times New Roman" w:hAnsi="Times New Roman"/>
          <w:b/>
          <w:sz w:val="20"/>
          <w:szCs w:val="20"/>
        </w:rPr>
        <w:t>Жамбылская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центральная районная больница»  адрес: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Алматинская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область,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Жамбылский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район, село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Узынагаш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, </w:t>
      </w:r>
      <w:r w:rsidR="00531040" w:rsidRPr="00616611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ул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Жанакурлыс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48А  </w:t>
      </w:r>
    </w:p>
    <w:p w:rsidR="009F51B3" w:rsidRPr="00616611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ab/>
      </w:r>
    </w:p>
    <w:p w:rsidR="009F51B3" w:rsidRPr="00616611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0"/>
        <w:gridCol w:w="4958"/>
        <w:gridCol w:w="995"/>
        <w:gridCol w:w="1559"/>
        <w:gridCol w:w="1984"/>
        <w:gridCol w:w="1982"/>
      </w:tblGrid>
      <w:tr w:rsidR="00616611" w:rsidRPr="00616611" w:rsidTr="00C40A10">
        <w:trPr>
          <w:trHeight w:val="506"/>
        </w:trPr>
        <w:tc>
          <w:tcPr>
            <w:tcW w:w="709" w:type="dxa"/>
            <w:hideMark/>
          </w:tcPr>
          <w:p w:rsidR="00616611" w:rsidRPr="00616611" w:rsidRDefault="00616611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2550" w:type="dxa"/>
            <w:hideMark/>
          </w:tcPr>
          <w:p w:rsidR="00616611" w:rsidRPr="00616611" w:rsidRDefault="00616611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4958" w:type="dxa"/>
          </w:tcPr>
          <w:p w:rsidR="00616611" w:rsidRPr="00616611" w:rsidRDefault="00616611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b/>
                <w:bCs/>
                <w:color w:val="000000"/>
              </w:rPr>
              <w:t>Техническая спецификация</w:t>
            </w:r>
          </w:p>
          <w:p w:rsidR="00616611" w:rsidRPr="00616611" w:rsidRDefault="00616611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95" w:type="dxa"/>
          </w:tcPr>
          <w:p w:rsidR="00616611" w:rsidRPr="00616611" w:rsidRDefault="00616611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559" w:type="dxa"/>
          </w:tcPr>
          <w:p w:rsidR="00616611" w:rsidRPr="00616611" w:rsidRDefault="00616611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1984" w:type="dxa"/>
          </w:tcPr>
          <w:p w:rsidR="00616611" w:rsidRPr="00616611" w:rsidRDefault="00616611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982" w:type="dxa"/>
          </w:tcPr>
          <w:p w:rsidR="00616611" w:rsidRPr="00616611" w:rsidRDefault="00616611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616611" w:rsidRPr="00F40FEA" w:rsidTr="00C40A10">
        <w:trPr>
          <w:trHeight w:val="1393"/>
        </w:trPr>
        <w:tc>
          <w:tcPr>
            <w:tcW w:w="709" w:type="dxa"/>
            <w:hideMark/>
          </w:tcPr>
          <w:p w:rsidR="00616611" w:rsidRPr="00F40FEA" w:rsidRDefault="00616611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2550" w:type="dxa"/>
          </w:tcPr>
          <w:p w:rsidR="00616611" w:rsidRPr="00F40FEA" w:rsidRDefault="00616611" w:rsidP="00616611">
            <w:pPr>
              <w:rPr>
                <w:rFonts w:ascii="Times New Roman" w:hAnsi="Times New Roman"/>
              </w:rPr>
            </w:pPr>
            <w:proofErr w:type="gramStart"/>
            <w:r w:rsidRPr="00F40FEA">
              <w:rPr>
                <w:rFonts w:ascii="Times New Roman" w:hAnsi="Times New Roman"/>
              </w:rPr>
              <w:t>Шприц  инъекционный</w:t>
            </w:r>
            <w:proofErr w:type="gramEnd"/>
            <w:r w:rsidRPr="00F40FEA">
              <w:rPr>
                <w:rFonts w:ascii="Times New Roman" w:hAnsi="Times New Roman"/>
              </w:rPr>
              <w:t xml:space="preserve"> трехкомпонентный стерильный однократного применения объемами: 2мл; с иглами 23Gx1"</w:t>
            </w:r>
          </w:p>
        </w:tc>
        <w:tc>
          <w:tcPr>
            <w:tcW w:w="4958" w:type="dxa"/>
          </w:tcPr>
          <w:p w:rsidR="00616611" w:rsidRPr="00F40FEA" w:rsidRDefault="00616611" w:rsidP="00616611">
            <w:pPr>
              <w:rPr>
                <w:rFonts w:ascii="Times New Roman" w:hAnsi="Times New Roman"/>
              </w:rPr>
            </w:pPr>
            <w:r w:rsidRPr="00F40FEA">
              <w:rPr>
                <w:rFonts w:ascii="Times New Roman" w:hAnsi="Times New Roman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995" w:type="dxa"/>
          </w:tcPr>
          <w:p w:rsidR="00616611" w:rsidRPr="00F40FEA" w:rsidRDefault="00616611" w:rsidP="0061661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0FEA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59" w:type="dxa"/>
            <w:noWrap/>
          </w:tcPr>
          <w:p w:rsidR="00616611" w:rsidRPr="00F40FEA" w:rsidRDefault="00616611" w:rsidP="00616611">
            <w:pPr>
              <w:jc w:val="center"/>
              <w:rPr>
                <w:rFonts w:ascii="Times New Roman" w:hAnsi="Times New Roman"/>
              </w:rPr>
            </w:pPr>
            <w:r w:rsidRPr="00F40FEA">
              <w:rPr>
                <w:rFonts w:ascii="Times New Roman" w:hAnsi="Times New Roman"/>
              </w:rPr>
              <w:t>30000</w:t>
            </w:r>
          </w:p>
        </w:tc>
        <w:tc>
          <w:tcPr>
            <w:tcW w:w="1984" w:type="dxa"/>
          </w:tcPr>
          <w:p w:rsidR="00616611" w:rsidRPr="00F40FEA" w:rsidRDefault="00616611" w:rsidP="006166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0FEA">
              <w:rPr>
                <w:rFonts w:ascii="Times New Roman" w:hAnsi="Times New Roman"/>
                <w:color w:val="000000"/>
              </w:rPr>
              <w:t xml:space="preserve">15,71  </w:t>
            </w:r>
          </w:p>
        </w:tc>
        <w:tc>
          <w:tcPr>
            <w:tcW w:w="1982" w:type="dxa"/>
          </w:tcPr>
          <w:p w:rsidR="00616611" w:rsidRPr="00F40FEA" w:rsidRDefault="00616611" w:rsidP="006166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0FEA">
              <w:rPr>
                <w:rFonts w:ascii="Times New Roman" w:hAnsi="Times New Roman"/>
                <w:color w:val="000000"/>
              </w:rPr>
              <w:t>471 300</w:t>
            </w:r>
          </w:p>
        </w:tc>
      </w:tr>
      <w:tr w:rsidR="00616611" w:rsidRPr="00F40FEA" w:rsidTr="00C40A10">
        <w:trPr>
          <w:trHeight w:val="375"/>
        </w:trPr>
        <w:tc>
          <w:tcPr>
            <w:tcW w:w="709" w:type="dxa"/>
            <w:noWrap/>
            <w:hideMark/>
          </w:tcPr>
          <w:p w:rsidR="00616611" w:rsidRPr="00F40FEA" w:rsidRDefault="00616611" w:rsidP="00616611">
            <w:pPr>
              <w:jc w:val="center"/>
              <w:rPr>
                <w:rFonts w:ascii="Times New Roman" w:hAnsi="Times New Roman"/>
              </w:rPr>
            </w:pPr>
            <w:r w:rsidRPr="00F40FEA">
              <w:rPr>
                <w:rFonts w:ascii="Times New Roman" w:hAnsi="Times New Roman"/>
              </w:rPr>
              <w:t> </w:t>
            </w:r>
          </w:p>
        </w:tc>
        <w:tc>
          <w:tcPr>
            <w:tcW w:w="2550" w:type="dxa"/>
            <w:hideMark/>
          </w:tcPr>
          <w:p w:rsidR="00616611" w:rsidRPr="00F40FEA" w:rsidRDefault="00616611" w:rsidP="0061661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40FEA">
              <w:rPr>
                <w:rFonts w:ascii="Times New Roman" w:hAnsi="Times New Roman"/>
                <w:b/>
                <w:bCs/>
              </w:rPr>
              <w:t xml:space="preserve"> Итого  </w:t>
            </w:r>
          </w:p>
        </w:tc>
        <w:tc>
          <w:tcPr>
            <w:tcW w:w="4958" w:type="dxa"/>
            <w:noWrap/>
          </w:tcPr>
          <w:p w:rsidR="00616611" w:rsidRPr="00F40FEA" w:rsidRDefault="00616611" w:rsidP="0061661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40FEA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95" w:type="dxa"/>
          </w:tcPr>
          <w:p w:rsidR="00616611" w:rsidRPr="00F40FEA" w:rsidRDefault="00616611" w:rsidP="00616611">
            <w:pPr>
              <w:jc w:val="center"/>
              <w:rPr>
                <w:rFonts w:ascii="Times New Roman" w:hAnsi="Times New Roman"/>
              </w:rPr>
            </w:pPr>
            <w:r w:rsidRPr="00F40FEA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noWrap/>
          </w:tcPr>
          <w:p w:rsidR="00616611" w:rsidRPr="00F40FEA" w:rsidRDefault="00616611" w:rsidP="0061661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noWrap/>
          </w:tcPr>
          <w:p w:rsidR="00616611" w:rsidRPr="00F40FEA" w:rsidRDefault="00616611" w:rsidP="006166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0FE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2" w:type="dxa"/>
          </w:tcPr>
          <w:p w:rsidR="00616611" w:rsidRPr="00F40FEA" w:rsidRDefault="00616611" w:rsidP="006166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0FEA">
              <w:rPr>
                <w:rFonts w:ascii="Times New Roman" w:hAnsi="Times New Roman"/>
                <w:color w:val="000000"/>
              </w:rPr>
              <w:t>471 300</w:t>
            </w:r>
          </w:p>
        </w:tc>
      </w:tr>
    </w:tbl>
    <w:p w:rsidR="009C1E78" w:rsidRPr="00F40FEA" w:rsidRDefault="009C1E78" w:rsidP="009C1E78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C1E78" w:rsidRPr="00F40FEA" w:rsidRDefault="009C1E78" w:rsidP="009C1E78">
      <w:pPr>
        <w:pStyle w:val="a5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  <w:r w:rsidRPr="00F40FEA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9C1E78" w:rsidRPr="00F40FEA" w:rsidRDefault="009C1E78" w:rsidP="009C1E78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C1E78" w:rsidRPr="00F40FEA" w:rsidRDefault="00616611" w:rsidP="009C1E7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F40FEA">
        <w:rPr>
          <w:rFonts w:ascii="Times New Roman" w:hAnsi="Times New Roman"/>
          <w:b/>
          <w:sz w:val="20"/>
          <w:szCs w:val="20"/>
          <w:lang w:val="kk-KZ"/>
        </w:rPr>
        <w:t>ИП «Тан-Жулдыз»</w:t>
      </w:r>
      <w:r w:rsidRPr="00F40FEA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9C1E78"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РК, г.Алмат</w:t>
      </w:r>
      <w:r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инская область</w:t>
      </w:r>
      <w:r w:rsidR="009C1E78"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</w:t>
      </w:r>
      <w:r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Илийский район, с. Байсерке, ул</w:t>
      </w:r>
      <w:r w:rsidR="009C1E78"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</w:t>
      </w:r>
      <w:r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Бейбитшилик, 61 </w:t>
      </w:r>
      <w:r w:rsidR="009C1E78"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от </w:t>
      </w:r>
      <w:r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22</w:t>
      </w:r>
      <w:r w:rsidR="009C1E78"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</w:t>
      </w:r>
      <w:r w:rsidR="009C1E78"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10</w:t>
      </w:r>
      <w:r w:rsidR="009C1E78"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.2022г, в  12ч :</w:t>
      </w:r>
      <w:r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11</w:t>
      </w:r>
      <w:r w:rsidR="009C1E78"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м.</w:t>
      </w:r>
    </w:p>
    <w:p w:rsidR="009C1E78" w:rsidRPr="00F40FEA" w:rsidRDefault="009C1E78" w:rsidP="009C1E78">
      <w:pPr>
        <w:pStyle w:val="a5"/>
        <w:spacing w:after="0" w:line="240" w:lineRule="auto"/>
        <w:ind w:left="786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9C1E78" w:rsidRPr="00F40FEA" w:rsidRDefault="009C1E78" w:rsidP="009C1E7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Потенциальный поставщиками предоставлены следующим ценовые предложения:</w:t>
      </w:r>
    </w:p>
    <w:p w:rsidR="009C1E78" w:rsidRPr="00F40FEA" w:rsidRDefault="009C1E78" w:rsidP="009C1E78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3105"/>
        <w:gridCol w:w="4251"/>
        <w:gridCol w:w="744"/>
        <w:gridCol w:w="1548"/>
        <w:gridCol w:w="1827"/>
        <w:gridCol w:w="1829"/>
        <w:gridCol w:w="1273"/>
      </w:tblGrid>
      <w:tr w:rsidR="00616611" w:rsidRPr="00F40FEA" w:rsidTr="00616611">
        <w:tc>
          <w:tcPr>
            <w:tcW w:w="438" w:type="dxa"/>
          </w:tcPr>
          <w:p w:rsidR="00616611" w:rsidRPr="00F40FEA" w:rsidRDefault="00616611" w:rsidP="00387BB6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eastAsia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106" w:type="dxa"/>
          </w:tcPr>
          <w:p w:rsidR="00616611" w:rsidRPr="00F40FEA" w:rsidRDefault="00616611" w:rsidP="0038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eastAsia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4253" w:type="dxa"/>
          </w:tcPr>
          <w:p w:rsidR="00616611" w:rsidRPr="00F40FEA" w:rsidRDefault="00616611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hAnsi="Times New Roman"/>
                <w:b/>
                <w:bCs/>
                <w:color w:val="000000"/>
              </w:rPr>
              <w:t>Техническая спецификация</w:t>
            </w:r>
          </w:p>
          <w:p w:rsidR="00616611" w:rsidRPr="00F40FEA" w:rsidRDefault="00616611" w:rsidP="0038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744" w:type="dxa"/>
          </w:tcPr>
          <w:p w:rsidR="00616611" w:rsidRPr="00F40FEA" w:rsidRDefault="00616611" w:rsidP="0038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eastAsia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549" w:type="dxa"/>
          </w:tcPr>
          <w:p w:rsidR="00616611" w:rsidRPr="00F40FEA" w:rsidRDefault="00616611" w:rsidP="0038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eastAsia="Times New Roman" w:hAnsi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828" w:type="dxa"/>
          </w:tcPr>
          <w:p w:rsidR="00616611" w:rsidRPr="00F40FEA" w:rsidRDefault="00616611" w:rsidP="0038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eastAsia="Times New Roman" w:hAnsi="Times New Roman"/>
                <w:b/>
                <w:bCs/>
                <w:color w:val="000000"/>
              </w:rPr>
              <w:t>Цена за ед. в тенге</w:t>
            </w:r>
          </w:p>
        </w:tc>
        <w:tc>
          <w:tcPr>
            <w:tcW w:w="1830" w:type="dxa"/>
          </w:tcPr>
          <w:p w:rsidR="00616611" w:rsidRPr="00F40FEA" w:rsidRDefault="00616611" w:rsidP="00387BB6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eastAsia="Times New Roman" w:hAnsi="Times New Roman"/>
                <w:b/>
                <w:bCs/>
                <w:color w:val="000000"/>
              </w:rPr>
              <w:t>Сумма                    в тенге</w:t>
            </w:r>
          </w:p>
        </w:tc>
        <w:tc>
          <w:tcPr>
            <w:tcW w:w="1273" w:type="dxa"/>
          </w:tcPr>
          <w:p w:rsidR="00616611" w:rsidRPr="00F40FEA" w:rsidRDefault="00616611" w:rsidP="00616611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hAnsi="Times New Roman"/>
                <w:b/>
                <w:lang w:val="kk-KZ"/>
              </w:rPr>
              <w:t>ИП «Тан-Жулдыз»</w:t>
            </w:r>
          </w:p>
        </w:tc>
      </w:tr>
      <w:tr w:rsidR="00616611" w:rsidRPr="00F40FEA" w:rsidTr="00616611">
        <w:trPr>
          <w:trHeight w:val="1599"/>
        </w:trPr>
        <w:tc>
          <w:tcPr>
            <w:tcW w:w="438" w:type="dxa"/>
          </w:tcPr>
          <w:p w:rsidR="00616611" w:rsidRPr="00F40FEA" w:rsidRDefault="00616611" w:rsidP="00616611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bookmarkStart w:id="0" w:name="_GoBack" w:colFirst="6" w:colLast="6"/>
            <w:r w:rsidRPr="00F40FEA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106" w:type="dxa"/>
          </w:tcPr>
          <w:p w:rsidR="00616611" w:rsidRPr="00F40FEA" w:rsidRDefault="00616611" w:rsidP="00616611">
            <w:pPr>
              <w:rPr>
                <w:rFonts w:ascii="Times New Roman" w:hAnsi="Times New Roman"/>
              </w:rPr>
            </w:pPr>
            <w:proofErr w:type="gramStart"/>
            <w:r w:rsidRPr="00F40FEA">
              <w:rPr>
                <w:rFonts w:ascii="Times New Roman" w:hAnsi="Times New Roman"/>
              </w:rPr>
              <w:t>Шприц  инъекционный</w:t>
            </w:r>
            <w:proofErr w:type="gramEnd"/>
            <w:r w:rsidRPr="00F40FEA">
              <w:rPr>
                <w:rFonts w:ascii="Times New Roman" w:hAnsi="Times New Roman"/>
              </w:rPr>
              <w:t xml:space="preserve"> трехкомпонентный стерильный однократного применения объемами: 2мл; с иглами 23Gx1"</w:t>
            </w:r>
          </w:p>
        </w:tc>
        <w:tc>
          <w:tcPr>
            <w:tcW w:w="4253" w:type="dxa"/>
          </w:tcPr>
          <w:p w:rsidR="00616611" w:rsidRPr="00F40FEA" w:rsidRDefault="00616611" w:rsidP="00616611">
            <w:pPr>
              <w:rPr>
                <w:rFonts w:ascii="Times New Roman" w:hAnsi="Times New Roman"/>
              </w:rPr>
            </w:pPr>
            <w:r w:rsidRPr="00F40FEA">
              <w:rPr>
                <w:rFonts w:ascii="Times New Roman" w:hAnsi="Times New Roman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744" w:type="dxa"/>
          </w:tcPr>
          <w:p w:rsidR="00616611" w:rsidRPr="00F40FEA" w:rsidRDefault="00616611" w:rsidP="0061661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0FEA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49" w:type="dxa"/>
          </w:tcPr>
          <w:p w:rsidR="00616611" w:rsidRPr="00F40FEA" w:rsidRDefault="00616611" w:rsidP="00616611">
            <w:pPr>
              <w:jc w:val="center"/>
              <w:rPr>
                <w:rFonts w:ascii="Times New Roman" w:hAnsi="Times New Roman"/>
              </w:rPr>
            </w:pPr>
            <w:r w:rsidRPr="00F40FEA">
              <w:rPr>
                <w:rFonts w:ascii="Times New Roman" w:hAnsi="Times New Roman"/>
              </w:rPr>
              <w:t>30000</w:t>
            </w:r>
          </w:p>
        </w:tc>
        <w:tc>
          <w:tcPr>
            <w:tcW w:w="1828" w:type="dxa"/>
          </w:tcPr>
          <w:p w:rsidR="00616611" w:rsidRPr="00F40FEA" w:rsidRDefault="00616611" w:rsidP="006166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0FEA">
              <w:rPr>
                <w:rFonts w:ascii="Times New Roman" w:hAnsi="Times New Roman"/>
                <w:color w:val="000000"/>
              </w:rPr>
              <w:t xml:space="preserve">15,71  </w:t>
            </w:r>
          </w:p>
        </w:tc>
        <w:tc>
          <w:tcPr>
            <w:tcW w:w="1830" w:type="dxa"/>
          </w:tcPr>
          <w:p w:rsidR="00616611" w:rsidRPr="00F40FEA" w:rsidRDefault="00616611" w:rsidP="00AD576D">
            <w:pPr>
              <w:jc w:val="center"/>
              <w:rPr>
                <w:rFonts w:ascii="Times New Roman" w:hAnsi="Times New Roman"/>
              </w:rPr>
            </w:pPr>
            <w:r w:rsidRPr="00F40FEA">
              <w:rPr>
                <w:rFonts w:ascii="Times New Roman" w:hAnsi="Times New Roman"/>
              </w:rPr>
              <w:t>471 300</w:t>
            </w:r>
          </w:p>
        </w:tc>
        <w:tc>
          <w:tcPr>
            <w:tcW w:w="1273" w:type="dxa"/>
          </w:tcPr>
          <w:p w:rsidR="00616611" w:rsidRPr="00F40FEA" w:rsidRDefault="00616611" w:rsidP="00616611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F40FEA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15,50</w:t>
            </w:r>
          </w:p>
        </w:tc>
      </w:tr>
      <w:tr w:rsidR="00616611" w:rsidRPr="00F40FEA" w:rsidTr="00616611">
        <w:trPr>
          <w:trHeight w:val="533"/>
        </w:trPr>
        <w:tc>
          <w:tcPr>
            <w:tcW w:w="438" w:type="dxa"/>
          </w:tcPr>
          <w:p w:rsidR="00616611" w:rsidRPr="00C40A10" w:rsidRDefault="00616611" w:rsidP="00616611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3106" w:type="dxa"/>
          </w:tcPr>
          <w:p w:rsidR="00616611" w:rsidRPr="00C40A10" w:rsidRDefault="00616611" w:rsidP="00616611">
            <w:pPr>
              <w:rPr>
                <w:rFonts w:ascii="Times New Roman" w:hAnsi="Times New Roman"/>
                <w:b/>
              </w:rPr>
            </w:pPr>
            <w:r w:rsidRPr="00C40A10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253" w:type="dxa"/>
          </w:tcPr>
          <w:p w:rsidR="00616611" w:rsidRPr="00F40FEA" w:rsidRDefault="00616611" w:rsidP="00616611">
            <w:pPr>
              <w:rPr>
                <w:rFonts w:ascii="Times New Roman" w:hAnsi="Times New Roman"/>
              </w:rPr>
            </w:pPr>
          </w:p>
        </w:tc>
        <w:tc>
          <w:tcPr>
            <w:tcW w:w="744" w:type="dxa"/>
          </w:tcPr>
          <w:p w:rsidR="00616611" w:rsidRPr="00F40FEA" w:rsidRDefault="00616611" w:rsidP="006166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:rsidR="00616611" w:rsidRPr="00F40FEA" w:rsidRDefault="00616611" w:rsidP="006166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8" w:type="dxa"/>
          </w:tcPr>
          <w:p w:rsidR="00616611" w:rsidRPr="00F40FEA" w:rsidRDefault="00616611" w:rsidP="0061661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0" w:type="dxa"/>
          </w:tcPr>
          <w:p w:rsidR="00616611" w:rsidRPr="00F40FEA" w:rsidRDefault="00616611" w:rsidP="00AD576D">
            <w:pPr>
              <w:jc w:val="center"/>
              <w:rPr>
                <w:rFonts w:ascii="Times New Roman" w:hAnsi="Times New Roman"/>
              </w:rPr>
            </w:pPr>
            <w:r w:rsidRPr="00F40FEA">
              <w:rPr>
                <w:rFonts w:ascii="Times New Roman" w:hAnsi="Times New Roman"/>
              </w:rPr>
              <w:t>471 300</w:t>
            </w:r>
          </w:p>
        </w:tc>
        <w:tc>
          <w:tcPr>
            <w:tcW w:w="1273" w:type="dxa"/>
          </w:tcPr>
          <w:p w:rsidR="00616611" w:rsidRPr="00F40FEA" w:rsidRDefault="00616611" w:rsidP="00616611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</w:tr>
      <w:bookmarkEnd w:id="0"/>
    </w:tbl>
    <w:p w:rsidR="009C1E78" w:rsidRPr="00F40FEA" w:rsidRDefault="009C1E78" w:rsidP="009C1E78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9C1E78" w:rsidRPr="00F40FEA" w:rsidRDefault="009C1E78" w:rsidP="009C1E78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9C1E78" w:rsidRPr="00616611" w:rsidRDefault="009C1E78" w:rsidP="009C1E7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16611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9C1E78" w:rsidRPr="00616611" w:rsidRDefault="009C1E78" w:rsidP="009C1E78">
      <w:pPr>
        <w:pStyle w:val="a5"/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C1E78" w:rsidRPr="00616611" w:rsidRDefault="00F40FEA" w:rsidP="009C1E78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616611">
        <w:rPr>
          <w:rFonts w:ascii="Times New Roman" w:hAnsi="Times New Roman"/>
          <w:b/>
          <w:sz w:val="20"/>
          <w:szCs w:val="20"/>
          <w:lang w:val="kk-KZ"/>
        </w:rPr>
        <w:t>ИП «Тан-Жулдыз»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61661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РК, г.Алмат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инская область</w:t>
      </w:r>
      <w:r w:rsidRPr="0061661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Илийский район, с. Байсерке, ул</w:t>
      </w:r>
      <w:r w:rsidRPr="0061661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Бейбитшилик,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61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="009C1E78" w:rsidRPr="00616611">
        <w:rPr>
          <w:rFonts w:ascii="Times New Roman" w:hAnsi="Times New Roman"/>
          <w:b/>
          <w:sz w:val="20"/>
          <w:szCs w:val="20"/>
          <w:lang w:val="kk-KZ" w:eastAsia="ru-RU"/>
        </w:rPr>
        <w:t>(лоты №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9C1E78" w:rsidRPr="00616611">
        <w:rPr>
          <w:rFonts w:ascii="Times New Roman" w:hAnsi="Times New Roman"/>
          <w:b/>
          <w:sz w:val="20"/>
          <w:szCs w:val="20"/>
          <w:lang w:val="kk-KZ" w:eastAsia="ru-RU"/>
        </w:rPr>
        <w:t>)</w:t>
      </w:r>
      <w:r w:rsidR="009C1E78" w:rsidRPr="00616611">
        <w:rPr>
          <w:rFonts w:ascii="Times New Roman" w:eastAsia="Times New Roman" w:hAnsi="Times New Roman"/>
          <w:sz w:val="20"/>
          <w:szCs w:val="20"/>
          <w:lang w:val="kk-KZ"/>
        </w:rPr>
        <w:t xml:space="preserve">      </w:t>
      </w:r>
      <w:r w:rsidR="009C1E78" w:rsidRPr="00616611">
        <w:rPr>
          <w:rFonts w:ascii="Times New Roman" w:hAnsi="Times New Roman"/>
          <w:b/>
          <w:sz w:val="20"/>
          <w:szCs w:val="20"/>
          <w:lang w:val="kk-KZ" w:eastAsia="ru-RU"/>
        </w:rPr>
        <w:t xml:space="preserve">сумма договора: </w:t>
      </w:r>
      <w:r w:rsidR="00616611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465 000</w:t>
      </w:r>
      <w:r w:rsidR="009C1E78" w:rsidRPr="00616611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9C1E78" w:rsidRPr="00616611" w:rsidRDefault="009C1E78" w:rsidP="009C1E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9C1E78" w:rsidRDefault="009C1E78" w:rsidP="009C1E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F40FEA" w:rsidRDefault="00F40FEA" w:rsidP="009C1E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F40FEA" w:rsidRPr="00616611" w:rsidRDefault="00F40FEA" w:rsidP="009C1E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9C1E78" w:rsidRPr="00616611" w:rsidRDefault="009C1E78" w:rsidP="009C1E78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61661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616611">
        <w:rPr>
          <w:rFonts w:ascii="Times New Roman" w:hAnsi="Times New Roman"/>
          <w:b/>
          <w:sz w:val="20"/>
          <w:szCs w:val="20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Zoom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>:</w:t>
      </w:r>
    </w:p>
    <w:p w:rsidR="009C1E78" w:rsidRPr="00616611" w:rsidRDefault="009C1E78" w:rsidP="009C1E78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</w:rPr>
        <w:t>– отсутствует;</w:t>
      </w:r>
    </w:p>
    <w:p w:rsidR="009C1E78" w:rsidRPr="00616611" w:rsidRDefault="009C1E78" w:rsidP="009C1E78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616611">
        <w:rPr>
          <w:rFonts w:ascii="Times New Roman" w:hAnsi="Times New Roman"/>
          <w:sz w:val="20"/>
          <w:szCs w:val="20"/>
        </w:rPr>
        <w:t xml:space="preserve">    </w:t>
      </w:r>
    </w:p>
    <w:p w:rsidR="009C1E78" w:rsidRPr="00616611" w:rsidRDefault="009C1E78" w:rsidP="009C1E78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9C1E78" w:rsidRPr="00616611" w:rsidRDefault="009C1E78" w:rsidP="009C1E78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</w:rPr>
      </w:pPr>
      <w:r w:rsidRPr="00616611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   </w:t>
      </w:r>
      <w:proofErr w:type="spellStart"/>
      <w:r w:rsidRPr="00616611">
        <w:rPr>
          <w:rFonts w:ascii="Times New Roman" w:hAnsi="Times New Roman"/>
          <w:sz w:val="20"/>
          <w:szCs w:val="20"/>
        </w:rPr>
        <w:t>Сураужанов</w:t>
      </w:r>
      <w:proofErr w:type="spellEnd"/>
      <w:r w:rsidRPr="00616611">
        <w:rPr>
          <w:rFonts w:ascii="Times New Roman" w:hAnsi="Times New Roman"/>
          <w:sz w:val="20"/>
          <w:szCs w:val="20"/>
        </w:rPr>
        <w:t xml:space="preserve"> Д.А.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</w:rPr>
      </w:pPr>
      <w:r w:rsidRPr="00616611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</w:rPr>
        <w:t xml:space="preserve">                                    - зам </w:t>
      </w:r>
      <w:proofErr w:type="gramStart"/>
      <w:r w:rsidRPr="00616611">
        <w:rPr>
          <w:rFonts w:ascii="Times New Roman" w:hAnsi="Times New Roman"/>
          <w:sz w:val="20"/>
          <w:szCs w:val="20"/>
        </w:rPr>
        <w:t>директора</w:t>
      </w:r>
      <w:r w:rsidRPr="00616611">
        <w:rPr>
          <w:rFonts w:ascii="Times New Roman" w:hAnsi="Times New Roman"/>
          <w:sz w:val="20"/>
          <w:szCs w:val="20"/>
          <w:lang w:val="kk-KZ"/>
        </w:rPr>
        <w:t xml:space="preserve">  по</w:t>
      </w:r>
      <w:proofErr w:type="gramEnd"/>
      <w:r w:rsidRPr="00616611">
        <w:rPr>
          <w:rFonts w:ascii="Times New Roman" w:hAnsi="Times New Roman"/>
          <w:sz w:val="20"/>
          <w:szCs w:val="20"/>
          <w:lang w:val="kk-KZ"/>
        </w:rPr>
        <w:t xml:space="preserve"> лечебной части  </w:t>
      </w:r>
      <w:r w:rsidRPr="00616611">
        <w:rPr>
          <w:rFonts w:ascii="Times New Roman" w:hAnsi="Times New Roman"/>
          <w:sz w:val="20"/>
          <w:szCs w:val="20"/>
        </w:rPr>
        <w:t xml:space="preserve">    </w:t>
      </w: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Абдымолдаева  Ж.А.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</w:rPr>
        <w:t xml:space="preserve">                                    -  провизор    </w:t>
      </w: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Курочкина Е.П.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                                                                          Корумбаева А.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                                               Нуркалиева А.Ч.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                                                 Байсугурова А.Г.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</w:rPr>
        <w:t xml:space="preserve">                                    - </w:t>
      </w:r>
      <w:proofErr w:type="gramStart"/>
      <w:r w:rsidRPr="00616611">
        <w:rPr>
          <w:rFonts w:ascii="Times New Roman" w:hAnsi="Times New Roman"/>
          <w:sz w:val="20"/>
          <w:szCs w:val="20"/>
          <w:lang w:val="kk-KZ"/>
        </w:rPr>
        <w:t>секретарь  -</w:t>
      </w:r>
      <w:proofErr w:type="gramEnd"/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Айдабулова А. Н.</w:t>
      </w:r>
    </w:p>
    <w:p w:rsidR="009C1E78" w:rsidRPr="00616611" w:rsidRDefault="009C1E78" w:rsidP="009C1E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029A" w:rsidRPr="00616611" w:rsidRDefault="0000029A" w:rsidP="009C1E78">
      <w:pPr>
        <w:pStyle w:val="a5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00029A" w:rsidRPr="00616611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1FD0AE4"/>
    <w:multiLevelType w:val="hybridMultilevel"/>
    <w:tmpl w:val="CF48BC14"/>
    <w:lvl w:ilvl="0" w:tplc="DFA8CD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50CD9"/>
    <w:multiLevelType w:val="hybridMultilevel"/>
    <w:tmpl w:val="C0B20A14"/>
    <w:lvl w:ilvl="0" w:tplc="0582C568">
      <w:start w:val="6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  <w:num w:numId="12">
    <w:abstractNumId w:val="8"/>
  </w:num>
  <w:num w:numId="13">
    <w:abstractNumId w:val="1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E05B7"/>
    <w:rsid w:val="000F7A6D"/>
    <w:rsid w:val="0012551E"/>
    <w:rsid w:val="00177C6B"/>
    <w:rsid w:val="001B0D70"/>
    <w:rsid w:val="002312FA"/>
    <w:rsid w:val="00254D21"/>
    <w:rsid w:val="00334DDE"/>
    <w:rsid w:val="00442DB0"/>
    <w:rsid w:val="004D69E8"/>
    <w:rsid w:val="00510D52"/>
    <w:rsid w:val="00531040"/>
    <w:rsid w:val="005324FD"/>
    <w:rsid w:val="00551B49"/>
    <w:rsid w:val="00616611"/>
    <w:rsid w:val="00641A90"/>
    <w:rsid w:val="006B476B"/>
    <w:rsid w:val="006C02D9"/>
    <w:rsid w:val="006C5631"/>
    <w:rsid w:val="006D0F52"/>
    <w:rsid w:val="006E30A7"/>
    <w:rsid w:val="00841A96"/>
    <w:rsid w:val="008425CB"/>
    <w:rsid w:val="00894D86"/>
    <w:rsid w:val="00906360"/>
    <w:rsid w:val="009453DE"/>
    <w:rsid w:val="00981EB2"/>
    <w:rsid w:val="009A58FA"/>
    <w:rsid w:val="009C1E78"/>
    <w:rsid w:val="009F51B3"/>
    <w:rsid w:val="00A45CE9"/>
    <w:rsid w:val="00AA15E5"/>
    <w:rsid w:val="00AD576D"/>
    <w:rsid w:val="00B04526"/>
    <w:rsid w:val="00B23390"/>
    <w:rsid w:val="00B928E3"/>
    <w:rsid w:val="00C06E4C"/>
    <w:rsid w:val="00C40A10"/>
    <w:rsid w:val="00C61803"/>
    <w:rsid w:val="00CD1FFF"/>
    <w:rsid w:val="00CD55DA"/>
    <w:rsid w:val="00CF1CCA"/>
    <w:rsid w:val="00D03D28"/>
    <w:rsid w:val="00DF5D0B"/>
    <w:rsid w:val="00EC1899"/>
    <w:rsid w:val="00F40FEA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65</cp:revision>
  <cp:lastPrinted>2022-10-26T08:29:00Z</cp:lastPrinted>
  <dcterms:created xsi:type="dcterms:W3CDTF">2022-08-04T06:50:00Z</dcterms:created>
  <dcterms:modified xsi:type="dcterms:W3CDTF">2022-10-26T08:30:00Z</dcterms:modified>
</cp:coreProperties>
</file>