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B43B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>Протокол №</w:t>
      </w:r>
      <w:r w:rsidR="00A15890">
        <w:rPr>
          <w:rFonts w:ascii="Times New Roman" w:hAnsi="Times New Roman"/>
          <w:b/>
          <w:sz w:val="16"/>
          <w:szCs w:val="16"/>
        </w:rPr>
        <w:t>166</w:t>
      </w:r>
    </w:p>
    <w:p w:rsidR="001B7B27" w:rsidRPr="005B43B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5B43B1">
        <w:rPr>
          <w:rFonts w:ascii="Times New Roman" w:hAnsi="Times New Roman"/>
          <w:b/>
          <w:sz w:val="16"/>
          <w:szCs w:val="16"/>
        </w:rPr>
        <w:t>3</w:t>
      </w:r>
      <w:r w:rsidRPr="005B43B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5B43B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5B43B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B43B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B43B1">
        <w:rPr>
          <w:rFonts w:ascii="Times New Roman" w:hAnsi="Times New Roman"/>
          <w:b/>
          <w:sz w:val="16"/>
          <w:szCs w:val="16"/>
        </w:rPr>
        <w:t xml:space="preserve">           </w:t>
      </w:r>
      <w:r w:rsidRPr="005B43B1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5B43B1">
        <w:rPr>
          <w:rFonts w:ascii="Times New Roman" w:hAnsi="Times New Roman"/>
          <w:b/>
          <w:sz w:val="16"/>
          <w:szCs w:val="16"/>
        </w:rPr>
        <w:t xml:space="preserve">      </w:t>
      </w:r>
      <w:r w:rsidR="005B43B1" w:rsidRPr="005B43B1">
        <w:rPr>
          <w:rFonts w:ascii="Times New Roman" w:hAnsi="Times New Roman"/>
          <w:b/>
          <w:sz w:val="16"/>
          <w:szCs w:val="16"/>
        </w:rPr>
        <w:t xml:space="preserve">  </w:t>
      </w:r>
      <w:r w:rsidR="0092605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</w:t>
      </w:r>
      <w:bookmarkStart w:id="0" w:name="_GoBack"/>
      <w:bookmarkEnd w:id="0"/>
      <w:r w:rsidR="005B43B1" w:rsidRPr="005B43B1">
        <w:rPr>
          <w:rFonts w:ascii="Times New Roman" w:hAnsi="Times New Roman"/>
          <w:b/>
          <w:sz w:val="16"/>
          <w:szCs w:val="16"/>
        </w:rPr>
        <w:t xml:space="preserve"> </w:t>
      </w:r>
      <w:r w:rsidR="00D9255F" w:rsidRPr="005B43B1">
        <w:rPr>
          <w:rFonts w:ascii="Times New Roman" w:hAnsi="Times New Roman"/>
          <w:b/>
          <w:sz w:val="16"/>
          <w:szCs w:val="16"/>
        </w:rPr>
        <w:t xml:space="preserve">  </w:t>
      </w:r>
      <w:r w:rsidRPr="005B43B1">
        <w:rPr>
          <w:rFonts w:ascii="Times New Roman" w:hAnsi="Times New Roman"/>
          <w:b/>
          <w:sz w:val="16"/>
          <w:szCs w:val="16"/>
        </w:rPr>
        <w:t xml:space="preserve">  «</w:t>
      </w:r>
      <w:r w:rsidR="00A15890">
        <w:rPr>
          <w:rFonts w:ascii="Times New Roman" w:hAnsi="Times New Roman"/>
          <w:b/>
          <w:sz w:val="16"/>
          <w:szCs w:val="16"/>
          <w:lang w:val="kk-KZ"/>
        </w:rPr>
        <w:t>30</w:t>
      </w:r>
      <w:r w:rsidRPr="005B43B1">
        <w:rPr>
          <w:rFonts w:ascii="Times New Roman" w:hAnsi="Times New Roman"/>
          <w:b/>
          <w:sz w:val="16"/>
          <w:szCs w:val="16"/>
        </w:rPr>
        <w:t>»</w:t>
      </w:r>
      <w:r w:rsidR="00137141" w:rsidRPr="005B43B1">
        <w:rPr>
          <w:rFonts w:ascii="Times New Roman" w:hAnsi="Times New Roman"/>
          <w:b/>
          <w:sz w:val="16"/>
          <w:szCs w:val="16"/>
        </w:rPr>
        <w:t xml:space="preserve"> </w:t>
      </w:r>
      <w:r w:rsidR="004A2EE3" w:rsidRPr="005B43B1">
        <w:rPr>
          <w:rFonts w:ascii="Times New Roman" w:hAnsi="Times New Roman"/>
          <w:b/>
          <w:sz w:val="16"/>
          <w:szCs w:val="16"/>
        </w:rPr>
        <w:t xml:space="preserve"> </w:t>
      </w:r>
      <w:r w:rsidR="00A15890">
        <w:rPr>
          <w:rFonts w:ascii="Times New Roman" w:hAnsi="Times New Roman"/>
          <w:b/>
          <w:sz w:val="16"/>
          <w:szCs w:val="16"/>
        </w:rPr>
        <w:t>ноября</w:t>
      </w:r>
      <w:r w:rsidR="00C826E9" w:rsidRPr="005B43B1">
        <w:rPr>
          <w:rFonts w:ascii="Times New Roman" w:hAnsi="Times New Roman"/>
          <w:b/>
          <w:sz w:val="16"/>
          <w:szCs w:val="16"/>
        </w:rPr>
        <w:t xml:space="preserve"> </w:t>
      </w:r>
      <w:r w:rsidRPr="005B43B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5B43B1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5B43B1">
        <w:rPr>
          <w:rFonts w:ascii="Times New Roman" w:hAnsi="Times New Roman"/>
          <w:b/>
          <w:sz w:val="16"/>
          <w:szCs w:val="16"/>
        </w:rPr>
        <w:t>3</w:t>
      </w:r>
      <w:r w:rsidRPr="005B43B1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B43B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5B43B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B43B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5B43B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5B43B1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768" w:type="dxa"/>
        <w:tblLayout w:type="fixed"/>
        <w:tblLook w:val="04A0" w:firstRow="1" w:lastRow="0" w:firstColumn="1" w:lastColumn="0" w:noHBand="0" w:noVBand="1"/>
      </w:tblPr>
      <w:tblGrid>
        <w:gridCol w:w="710"/>
        <w:gridCol w:w="6373"/>
        <w:gridCol w:w="850"/>
        <w:gridCol w:w="1015"/>
        <w:gridCol w:w="1418"/>
        <w:gridCol w:w="1701"/>
        <w:gridCol w:w="1701"/>
      </w:tblGrid>
      <w:tr w:rsidR="00A15890" w:rsidRPr="005B43B1" w:rsidTr="00A15890">
        <w:trPr>
          <w:trHeight w:val="558"/>
        </w:trPr>
        <w:tc>
          <w:tcPr>
            <w:tcW w:w="710" w:type="dxa"/>
            <w:hideMark/>
          </w:tcPr>
          <w:p w:rsidR="00A15890" w:rsidRPr="005B43B1" w:rsidRDefault="00A15890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6373" w:type="dxa"/>
            <w:hideMark/>
          </w:tcPr>
          <w:p w:rsidR="00A15890" w:rsidRPr="005B43B1" w:rsidRDefault="00A15890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hideMark/>
          </w:tcPr>
          <w:p w:rsidR="00A15890" w:rsidRPr="005B43B1" w:rsidRDefault="00A15890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015" w:type="dxa"/>
            <w:hideMark/>
          </w:tcPr>
          <w:p w:rsidR="00A15890" w:rsidRPr="005B43B1" w:rsidRDefault="00A15890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A15890" w:rsidRPr="005B43B1" w:rsidRDefault="00A15890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A15890" w:rsidRPr="005B43B1" w:rsidRDefault="00A15890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A15890" w:rsidRPr="005B43B1" w:rsidRDefault="00A15890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A15890" w:rsidRPr="00A15890" w:rsidTr="00A15890">
        <w:trPr>
          <w:trHeight w:val="777"/>
        </w:trPr>
        <w:tc>
          <w:tcPr>
            <w:tcW w:w="710" w:type="dxa"/>
          </w:tcPr>
          <w:p w:rsidR="00A15890" w:rsidRPr="00A15890" w:rsidRDefault="00A15890" w:rsidP="00A15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A15890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373" w:type="dxa"/>
          </w:tcPr>
          <w:p w:rsidR="00A15890" w:rsidRPr="00A15890" w:rsidRDefault="00A15890" w:rsidP="00A158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5890">
              <w:rPr>
                <w:rFonts w:ascii="Times New Roman" w:hAnsi="Times New Roman"/>
                <w:color w:val="000000"/>
                <w:sz w:val="16"/>
                <w:szCs w:val="16"/>
              </w:rPr>
              <w:t>Шприц инъекционный трехкомпонентный саморазрушающийся  стерильный однократного применения объемами: 0,05мл;  с иглами: 27G*3/8",      Шприц изготовлен из высококачественного пластика и состоит из цилиндра с градуировкой, поршня, резинового уплотнительного кольца, иглы, защитного колпачка, металлического зажима (0,05 мл;) или пластмассового устройства блокировки, препятствующего повторное использование. Игла с трехгранной заточкой покрыта тонким слоем силикона. Конструкция шприца выполнена таким образом, что позволяет безошибочно заполнить шприц необходимым количеством препарата. Стерилизован этиленоксидом. Срок годности: 5 лет.</w:t>
            </w:r>
          </w:p>
        </w:tc>
        <w:tc>
          <w:tcPr>
            <w:tcW w:w="850" w:type="dxa"/>
          </w:tcPr>
          <w:p w:rsidR="00A15890" w:rsidRPr="00A15890" w:rsidRDefault="00A15890" w:rsidP="00A1589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5890">
              <w:rPr>
                <w:b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015" w:type="dxa"/>
          </w:tcPr>
          <w:p w:rsidR="00A15890" w:rsidRPr="00A15890" w:rsidRDefault="00A15890" w:rsidP="00A158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b/>
                <w:bCs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8" w:type="dxa"/>
          </w:tcPr>
          <w:p w:rsidR="00A15890" w:rsidRPr="00A15890" w:rsidRDefault="00A15890" w:rsidP="00A158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b/>
                <w:bCs/>
                <w:color w:val="000000"/>
                <w:sz w:val="16"/>
                <w:szCs w:val="16"/>
              </w:rPr>
              <w:t>30,88</w:t>
            </w:r>
          </w:p>
        </w:tc>
        <w:tc>
          <w:tcPr>
            <w:tcW w:w="1701" w:type="dxa"/>
          </w:tcPr>
          <w:p w:rsidR="00A15890" w:rsidRPr="00A15890" w:rsidRDefault="00A15890" w:rsidP="00A158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b/>
                <w:bCs/>
                <w:color w:val="000000"/>
                <w:sz w:val="16"/>
                <w:szCs w:val="16"/>
              </w:rPr>
              <w:t>185 280,00</w:t>
            </w:r>
          </w:p>
        </w:tc>
        <w:tc>
          <w:tcPr>
            <w:tcW w:w="1701" w:type="dxa"/>
          </w:tcPr>
          <w:p w:rsidR="00A15890" w:rsidRPr="00A15890" w:rsidRDefault="00A15890" w:rsidP="00A1589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1589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«МФК «Биола</w:t>
            </w:r>
            <w:r w:rsidRPr="00A1589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15890" w:rsidRPr="00A15890" w:rsidRDefault="00A15890" w:rsidP="00A158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5890" w:rsidRPr="00A15890" w:rsidTr="00A15890">
        <w:trPr>
          <w:trHeight w:val="777"/>
        </w:trPr>
        <w:tc>
          <w:tcPr>
            <w:tcW w:w="710" w:type="dxa"/>
          </w:tcPr>
          <w:p w:rsidR="00A15890" w:rsidRPr="00A15890" w:rsidRDefault="00A15890" w:rsidP="00A15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58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73" w:type="dxa"/>
          </w:tcPr>
          <w:p w:rsidR="00A15890" w:rsidRPr="00A15890" w:rsidRDefault="00A15890" w:rsidP="00A1589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15890">
              <w:rPr>
                <w:rFonts w:ascii="Times New Roman" w:hAnsi="Times New Roman"/>
                <w:color w:val="000000"/>
                <w:sz w:val="16"/>
                <w:szCs w:val="16"/>
              </w:rPr>
              <w:t>Шприц  инъекционный трехкомпонентный стерильный однократного применения объемами: 2мл; с иглами 23Gx1"           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850" w:type="dxa"/>
          </w:tcPr>
          <w:p w:rsidR="00A15890" w:rsidRPr="00A15890" w:rsidRDefault="00A15890" w:rsidP="00A15890">
            <w:pPr>
              <w:jc w:val="center"/>
              <w:rPr>
                <w:color w:val="000000"/>
                <w:sz w:val="16"/>
                <w:szCs w:val="16"/>
              </w:rPr>
            </w:pPr>
            <w:r w:rsidRPr="00A15890">
              <w:rPr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015" w:type="dxa"/>
          </w:tcPr>
          <w:p w:rsidR="00A15890" w:rsidRPr="00A15890" w:rsidRDefault="00A15890" w:rsidP="00A15890">
            <w:pPr>
              <w:jc w:val="center"/>
              <w:rPr>
                <w:color w:val="000000"/>
                <w:sz w:val="16"/>
                <w:szCs w:val="16"/>
              </w:rPr>
            </w:pPr>
            <w:r w:rsidRPr="00A15890"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8" w:type="dxa"/>
          </w:tcPr>
          <w:p w:rsidR="00A15890" w:rsidRPr="00A15890" w:rsidRDefault="00A15890" w:rsidP="00A15890">
            <w:pPr>
              <w:jc w:val="center"/>
              <w:rPr>
                <w:color w:val="000000"/>
                <w:sz w:val="16"/>
                <w:szCs w:val="16"/>
              </w:rPr>
            </w:pPr>
            <w:r w:rsidRPr="00A15890">
              <w:rPr>
                <w:color w:val="000000"/>
                <w:sz w:val="16"/>
                <w:szCs w:val="16"/>
              </w:rPr>
              <w:t>12,6</w:t>
            </w:r>
          </w:p>
        </w:tc>
        <w:tc>
          <w:tcPr>
            <w:tcW w:w="1701" w:type="dxa"/>
          </w:tcPr>
          <w:p w:rsidR="00A15890" w:rsidRPr="00A15890" w:rsidRDefault="00A15890" w:rsidP="00A15890">
            <w:pPr>
              <w:jc w:val="center"/>
              <w:rPr>
                <w:color w:val="000000"/>
                <w:sz w:val="16"/>
                <w:szCs w:val="16"/>
              </w:rPr>
            </w:pPr>
            <w:r w:rsidRPr="00A15890">
              <w:rPr>
                <w:color w:val="000000"/>
                <w:sz w:val="16"/>
                <w:szCs w:val="16"/>
              </w:rPr>
              <w:t>151 200</w:t>
            </w:r>
          </w:p>
        </w:tc>
        <w:tc>
          <w:tcPr>
            <w:tcW w:w="1701" w:type="dxa"/>
          </w:tcPr>
          <w:p w:rsidR="00A15890" w:rsidRPr="00A15890" w:rsidRDefault="00A15890" w:rsidP="00A1589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1589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«МФК «Биола</w:t>
            </w:r>
            <w:r w:rsidRPr="00A1589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15890" w:rsidRPr="00A15890" w:rsidRDefault="00A15890" w:rsidP="00A1589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890" w:rsidRPr="00A15890" w:rsidTr="00A15890">
        <w:trPr>
          <w:trHeight w:val="413"/>
        </w:trPr>
        <w:tc>
          <w:tcPr>
            <w:tcW w:w="710" w:type="dxa"/>
          </w:tcPr>
          <w:p w:rsidR="00A15890" w:rsidRPr="00A15890" w:rsidRDefault="00A15890" w:rsidP="005B4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3" w:type="dxa"/>
          </w:tcPr>
          <w:p w:rsidR="00A15890" w:rsidRPr="00A15890" w:rsidRDefault="00A15890" w:rsidP="005B43B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5890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</w:tcPr>
          <w:p w:rsidR="00A15890" w:rsidRPr="00A15890" w:rsidRDefault="00A15890" w:rsidP="005B4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89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5" w:type="dxa"/>
          </w:tcPr>
          <w:p w:rsidR="00A15890" w:rsidRPr="00A15890" w:rsidRDefault="00A15890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A15890" w:rsidRPr="00A15890" w:rsidRDefault="00A15890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1589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A15890" w:rsidRPr="00A15890" w:rsidRDefault="00282374" w:rsidP="0028237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336 480,00</w:t>
            </w:r>
          </w:p>
        </w:tc>
        <w:tc>
          <w:tcPr>
            <w:tcW w:w="1701" w:type="dxa"/>
          </w:tcPr>
          <w:p w:rsidR="00A15890" w:rsidRPr="00A15890" w:rsidRDefault="00A15890" w:rsidP="005B4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A15890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P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5B43B1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5B43B1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23"/>
        <w:gridCol w:w="1276"/>
        <w:gridCol w:w="850"/>
        <w:gridCol w:w="1858"/>
        <w:gridCol w:w="1559"/>
        <w:gridCol w:w="1701"/>
      </w:tblGrid>
      <w:tr w:rsidR="00A15890" w:rsidRPr="005B43B1" w:rsidTr="00A15890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0" w:rsidRPr="005B43B1" w:rsidRDefault="00A15890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0" w:rsidRPr="005B43B1" w:rsidRDefault="00A15890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0" w:rsidRPr="005B43B1" w:rsidRDefault="00A15890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0" w:rsidRPr="005B43B1" w:rsidRDefault="00A15890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0" w:rsidRPr="005B43B1" w:rsidRDefault="00A15890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0" w:rsidRPr="005B43B1" w:rsidRDefault="00A15890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A15890" w:rsidP="00A1589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«М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ФК «Биола</w:t>
            </w: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15890" w:rsidRPr="005B43B1" w:rsidRDefault="00A15890" w:rsidP="00A1589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990940001391</w:t>
            </w:r>
          </w:p>
        </w:tc>
      </w:tr>
      <w:tr w:rsidR="00A15890" w:rsidRPr="005B43B1" w:rsidTr="00A15890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90" w:rsidRPr="005B43B1" w:rsidRDefault="00A15890" w:rsidP="00A15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5890">
              <w:rPr>
                <w:rFonts w:ascii="Times New Roman" w:hAnsi="Times New Roman"/>
                <w:color w:val="000000"/>
                <w:sz w:val="16"/>
                <w:szCs w:val="16"/>
              </w:rPr>
              <w:t>Шприц инъекционный трехкомпонентный саморазрушающийся  стерильный однократного применения объемами: 0,05мл;  с иглами: 27G*3/8",      Шприц изготовлен из высококачественного пластика и состоит из цилиндра с градуировкой, поршня, резинового уплотнительного кольца, иглы, защитного колпачка, металлического зажима (0,05 мл;) или пластмассового устройства блокировки, препятствующего повторное использование. Игла с трехгранной заточкой покрыта тонким слоем силикона. Конструкция шприца выполнена таким образом, что позволяет безошибочно заполнить шприц необходимым количеством препарата. Стерилизован этиленоксидом. Срок годности: 5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15890">
              <w:rPr>
                <w:b/>
                <w:bCs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b/>
                <w:bCs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b/>
                <w:bCs/>
                <w:color w:val="000000"/>
                <w:sz w:val="16"/>
                <w:szCs w:val="16"/>
              </w:rPr>
              <w:t>30,88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890">
              <w:rPr>
                <w:b/>
                <w:bCs/>
                <w:color w:val="000000"/>
                <w:sz w:val="16"/>
                <w:szCs w:val="16"/>
              </w:rPr>
              <w:t>185 280,00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282374" w:rsidP="00A1589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27,50</w:t>
            </w:r>
          </w:p>
        </w:tc>
      </w:tr>
      <w:tr w:rsidR="00A15890" w:rsidRPr="005B43B1" w:rsidTr="00A15890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A15890" w:rsidP="00A15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15890">
              <w:rPr>
                <w:rFonts w:ascii="Times New Roman" w:hAnsi="Times New Roman"/>
                <w:color w:val="000000"/>
                <w:sz w:val="16"/>
                <w:szCs w:val="16"/>
              </w:rPr>
              <w:t>Шприц  инъекционный трехкомпонентный стерильный однократного применения объемами: 2мл; с иглами 23Gx1"           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jc w:val="center"/>
              <w:rPr>
                <w:color w:val="000000"/>
                <w:sz w:val="16"/>
                <w:szCs w:val="16"/>
              </w:rPr>
            </w:pPr>
            <w:r w:rsidRPr="00A15890">
              <w:rPr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jc w:val="center"/>
              <w:rPr>
                <w:color w:val="000000"/>
                <w:sz w:val="16"/>
                <w:szCs w:val="16"/>
              </w:rPr>
            </w:pPr>
            <w:r w:rsidRPr="00A15890">
              <w:rPr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jc w:val="center"/>
              <w:rPr>
                <w:color w:val="000000"/>
                <w:sz w:val="16"/>
                <w:szCs w:val="16"/>
              </w:rPr>
            </w:pPr>
            <w:r w:rsidRPr="00A15890">
              <w:rPr>
                <w:color w:val="000000"/>
                <w:sz w:val="16"/>
                <w:szCs w:val="16"/>
              </w:rPr>
              <w:t>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A15890" w:rsidRDefault="00A15890" w:rsidP="00A15890">
            <w:pPr>
              <w:jc w:val="center"/>
              <w:rPr>
                <w:color w:val="000000"/>
                <w:sz w:val="16"/>
                <w:szCs w:val="16"/>
              </w:rPr>
            </w:pPr>
            <w:r w:rsidRPr="00A15890">
              <w:rPr>
                <w:color w:val="000000"/>
                <w:sz w:val="16"/>
                <w:szCs w:val="16"/>
              </w:rPr>
              <w:t>151 200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282374" w:rsidP="00A1589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11,95</w:t>
            </w:r>
          </w:p>
        </w:tc>
      </w:tr>
      <w:tr w:rsidR="00A15890" w:rsidRPr="005B43B1" w:rsidTr="00A15890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A15890" w:rsidP="00A158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90" w:rsidRPr="005B43B1" w:rsidRDefault="00A15890" w:rsidP="00A1589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A15890" w:rsidP="00A158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90" w:rsidRPr="005B43B1" w:rsidRDefault="00A15890" w:rsidP="00A15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A15890" w:rsidP="00A1589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A15890" w:rsidP="00A1589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336 480,00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90" w:rsidRPr="005B43B1" w:rsidRDefault="00A15890" w:rsidP="00A15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46399" w:rsidRDefault="00C46399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Pr="005B43B1" w:rsidRDefault="00A158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15890" w:rsidRDefault="00A15890" w:rsidP="0028237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2374" w:rsidRDefault="00282374" w:rsidP="0028237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2374" w:rsidRDefault="00282374" w:rsidP="0028237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2374" w:rsidRDefault="00282374" w:rsidP="0028237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2374" w:rsidRDefault="00282374" w:rsidP="0028237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2374" w:rsidRDefault="00282374" w:rsidP="0028237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43B1" w:rsidRDefault="00EB5637" w:rsidP="005B43B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>Дата и время предс</w:t>
      </w:r>
      <w:r w:rsidR="00455312" w:rsidRPr="005B43B1">
        <w:rPr>
          <w:rFonts w:ascii="Times New Roman" w:hAnsi="Times New Roman"/>
          <w:b/>
          <w:sz w:val="16"/>
          <w:szCs w:val="16"/>
        </w:rPr>
        <w:t>тавления ценового предложения:</w:t>
      </w:r>
    </w:p>
    <w:p w:rsidR="00282374" w:rsidRPr="005B43B1" w:rsidRDefault="00282374" w:rsidP="0028237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46399" w:rsidRPr="00282374" w:rsidRDefault="00282374" w:rsidP="00282374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  <w:r w:rsidR="00C46399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-  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«М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ФК «Биола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5B43B1"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Алматы,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ул</w:t>
      </w:r>
      <w:r w:rsidR="005B43B1"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Монгольская ,44  от   28.11</w:t>
      </w:r>
      <w:r w:rsidR="00C46399"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.2023 г., в </w:t>
      </w:r>
      <w:r w:rsidR="00E50937"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6</w:t>
      </w:r>
      <w:r w:rsidR="00E50937"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46399"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17</w:t>
      </w:r>
      <w:r w:rsidR="00C46399"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м.</w:t>
      </w:r>
    </w:p>
    <w:p w:rsidR="004102CC" w:rsidRPr="005B43B1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B5637" w:rsidRPr="005B43B1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5B43B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B5637" w:rsidRPr="005B43B1" w:rsidRDefault="00282374" w:rsidP="00C4639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«М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ФК «Биола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Алматы,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ул</w:t>
      </w:r>
      <w:r w:rsidRPr="0028237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Монгольская ,44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 w:rsidR="00C84942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D95C9D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</w:t>
      </w:r>
      <w:r w:rsidR="00B43E96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C6611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сумма </w:t>
      </w:r>
      <w:r w:rsidR="00C84942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D46FAF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308 400 </w:t>
      </w:r>
      <w:r w:rsidR="00EB5637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A4260F" w:rsidRPr="005B43B1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C7716F" w:rsidRPr="005B43B1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B5637" w:rsidRPr="005B43B1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  </w:t>
      </w:r>
      <w:r w:rsidR="00EB5637" w:rsidRPr="005B43B1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B5637" w:rsidRPr="005B43B1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B5637" w:rsidRPr="005B43B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B5637" w:rsidRPr="005B43B1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5B43B1" w:rsidRDefault="00EB5637" w:rsidP="00D1694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B43B1">
        <w:rPr>
          <w:rFonts w:ascii="Times New Roman" w:hAnsi="Times New Roman"/>
          <w:sz w:val="16"/>
          <w:szCs w:val="16"/>
        </w:rPr>
        <w:t>– отсутствует;</w:t>
      </w:r>
    </w:p>
    <w:p w:rsidR="00882389" w:rsidRPr="005B43B1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590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B36E1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B36E1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B36E1" w:rsidRPr="005B43B1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5B43B1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B43B1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B43B1">
        <w:rPr>
          <w:rFonts w:ascii="Times New Roman" w:hAnsi="Times New Roman"/>
          <w:sz w:val="16"/>
          <w:szCs w:val="16"/>
        </w:rPr>
        <w:t xml:space="preserve"> – </w:t>
      </w:r>
      <w:r w:rsidRPr="005B43B1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B43B1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5B43B1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5B43B1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5B43B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42" w:rsidRDefault="00EE0642" w:rsidP="00233E55">
      <w:pPr>
        <w:spacing w:after="0" w:line="240" w:lineRule="auto"/>
      </w:pPr>
      <w:r>
        <w:separator/>
      </w:r>
    </w:p>
  </w:endnote>
  <w:endnote w:type="continuationSeparator" w:id="0">
    <w:p w:rsidR="00EE0642" w:rsidRDefault="00EE064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42" w:rsidRDefault="00EE0642" w:rsidP="00233E55">
      <w:pPr>
        <w:spacing w:after="0" w:line="240" w:lineRule="auto"/>
      </w:pPr>
      <w:r>
        <w:separator/>
      </w:r>
    </w:p>
  </w:footnote>
  <w:footnote w:type="continuationSeparator" w:id="0">
    <w:p w:rsidR="00EE0642" w:rsidRDefault="00EE064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9E6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374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05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5890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B7AF3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0642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8137F-26FD-4469-ABAA-595380D7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135</cp:revision>
  <cp:lastPrinted>2023-09-25T09:05:00Z</cp:lastPrinted>
  <dcterms:created xsi:type="dcterms:W3CDTF">2023-07-18T08:43:00Z</dcterms:created>
  <dcterms:modified xsi:type="dcterms:W3CDTF">2023-12-04T05:28:00Z</dcterms:modified>
</cp:coreProperties>
</file>