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336269">
        <w:rPr>
          <w:rFonts w:ascii="Times New Roman" w:hAnsi="Times New Roman"/>
          <w:b/>
          <w:sz w:val="16"/>
          <w:szCs w:val="16"/>
        </w:rPr>
        <w:t>15</w:t>
      </w:r>
      <w:r w:rsidR="006A45A2">
        <w:rPr>
          <w:rFonts w:ascii="Times New Roman" w:hAnsi="Times New Roman"/>
          <w:b/>
          <w:sz w:val="16"/>
          <w:szCs w:val="16"/>
        </w:rPr>
        <w:t>2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6A45A2">
        <w:rPr>
          <w:rFonts w:ascii="Times New Roman" w:hAnsi="Times New Roman"/>
          <w:b/>
          <w:sz w:val="16"/>
          <w:szCs w:val="16"/>
          <w:lang w:val="kk-KZ"/>
        </w:rPr>
        <w:t>24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137141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="007653F1">
        <w:rPr>
          <w:rFonts w:ascii="Times New Roman" w:hAnsi="Times New Roman"/>
          <w:b/>
          <w:sz w:val="16"/>
          <w:szCs w:val="16"/>
        </w:rPr>
        <w:t>ок</w:t>
      </w:r>
      <w:r w:rsidR="004A2EE3" w:rsidRPr="0085439E">
        <w:rPr>
          <w:rFonts w:ascii="Times New Roman" w:hAnsi="Times New Roman"/>
          <w:b/>
          <w:sz w:val="16"/>
          <w:szCs w:val="16"/>
        </w:rPr>
        <w:t>тября</w:t>
      </w:r>
      <w:r w:rsidR="00C826E9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4269"/>
        <w:gridCol w:w="1145"/>
        <w:gridCol w:w="1134"/>
        <w:gridCol w:w="1418"/>
        <w:gridCol w:w="1701"/>
        <w:gridCol w:w="1701"/>
      </w:tblGrid>
      <w:tr w:rsidR="006A45A2" w:rsidRPr="0085439E" w:rsidTr="006A45A2">
        <w:trPr>
          <w:trHeight w:val="558"/>
        </w:trPr>
        <w:tc>
          <w:tcPr>
            <w:tcW w:w="562" w:type="dxa"/>
            <w:hideMark/>
          </w:tcPr>
          <w:p w:rsidR="006A45A2" w:rsidRPr="0085439E" w:rsidRDefault="006A45A2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701" w:type="dxa"/>
            <w:hideMark/>
          </w:tcPr>
          <w:p w:rsidR="006A45A2" w:rsidRPr="006A45A2" w:rsidRDefault="006A45A2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5A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269" w:type="dxa"/>
          </w:tcPr>
          <w:p w:rsidR="006A45A2" w:rsidRPr="006A45A2" w:rsidRDefault="006A45A2" w:rsidP="006A45A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A45A2">
              <w:rPr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6A45A2" w:rsidRPr="006A45A2" w:rsidRDefault="006A45A2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45" w:type="dxa"/>
            <w:hideMark/>
          </w:tcPr>
          <w:p w:rsidR="006A45A2" w:rsidRPr="006A45A2" w:rsidRDefault="006A45A2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5A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6A45A2" w:rsidRPr="006A45A2" w:rsidRDefault="006A45A2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5A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6A45A2" w:rsidRPr="006A45A2" w:rsidRDefault="006A45A2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5A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6A45A2" w:rsidRPr="006A45A2" w:rsidRDefault="006A45A2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A45A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6A45A2" w:rsidRPr="0085439E" w:rsidRDefault="006A45A2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6A45A2" w:rsidRPr="0085439E" w:rsidTr="006A45A2">
        <w:trPr>
          <w:trHeight w:val="413"/>
        </w:trPr>
        <w:tc>
          <w:tcPr>
            <w:tcW w:w="562" w:type="dxa"/>
          </w:tcPr>
          <w:p w:rsidR="006A45A2" w:rsidRPr="003631D7" w:rsidRDefault="006A45A2" w:rsidP="006A4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701" w:type="dxa"/>
          </w:tcPr>
          <w:p w:rsidR="006A45A2" w:rsidRPr="00337589" w:rsidRDefault="006A45A2" w:rsidP="006A45A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337589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Лейкопластрь Micrapore  3 м,    1,25 см*9,1 м</w:t>
            </w:r>
          </w:p>
        </w:tc>
        <w:tc>
          <w:tcPr>
            <w:tcW w:w="4269" w:type="dxa"/>
          </w:tcPr>
          <w:p w:rsidR="006A45A2" w:rsidRPr="00337589" w:rsidRDefault="006A45A2" w:rsidP="006A45A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7589">
              <w:rPr>
                <w:rFonts w:ascii="Times New Roman" w:hAnsi="Times New Roman"/>
                <w:color w:val="000000"/>
                <w:sz w:val="16"/>
                <w:szCs w:val="16"/>
              </w:rPr>
              <w:t>Пластырь Микропор (Micropore) легко удаляется, поэтому его можно применять для самой чувствительной кожи.                     Дышащий и щадящий пластырь, который в то же время обеспечивает приемлемый уровень фиксации повязок и устройств Сохраняет фиксацию даже при контакте с влагой Легко отклеивается от медицинских перчаток. Гипоаллергенный, влагоустойчивый, не содержит латекса.После удаления не остается следов клея на коже Легко отрывается без использования ножниц.</w:t>
            </w:r>
          </w:p>
        </w:tc>
        <w:tc>
          <w:tcPr>
            <w:tcW w:w="1145" w:type="dxa"/>
          </w:tcPr>
          <w:p w:rsidR="006A45A2" w:rsidRPr="006A45A2" w:rsidRDefault="006A45A2" w:rsidP="006A45A2">
            <w:pPr>
              <w:jc w:val="center"/>
              <w:rPr>
                <w:color w:val="000000"/>
                <w:sz w:val="16"/>
                <w:szCs w:val="16"/>
              </w:rPr>
            </w:pPr>
            <w:r w:rsidRPr="006A45A2">
              <w:rPr>
                <w:color w:val="000000"/>
                <w:sz w:val="16"/>
                <w:szCs w:val="16"/>
              </w:rPr>
              <w:t xml:space="preserve">шт </w:t>
            </w:r>
          </w:p>
        </w:tc>
        <w:tc>
          <w:tcPr>
            <w:tcW w:w="1134" w:type="dxa"/>
          </w:tcPr>
          <w:p w:rsidR="006A45A2" w:rsidRPr="006A45A2" w:rsidRDefault="006A45A2" w:rsidP="006A45A2">
            <w:pPr>
              <w:jc w:val="center"/>
              <w:rPr>
                <w:color w:val="000000"/>
                <w:sz w:val="16"/>
                <w:szCs w:val="16"/>
              </w:rPr>
            </w:pPr>
            <w:r w:rsidRPr="006A45A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</w:tcPr>
          <w:p w:rsidR="006A45A2" w:rsidRPr="006A45A2" w:rsidRDefault="006A45A2" w:rsidP="006A45A2">
            <w:pPr>
              <w:jc w:val="center"/>
              <w:rPr>
                <w:color w:val="000000"/>
                <w:sz w:val="16"/>
                <w:szCs w:val="16"/>
              </w:rPr>
            </w:pPr>
            <w:r w:rsidRPr="006A45A2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701" w:type="dxa"/>
          </w:tcPr>
          <w:p w:rsidR="006A45A2" w:rsidRPr="006A45A2" w:rsidRDefault="006A45A2" w:rsidP="006A45A2">
            <w:pPr>
              <w:jc w:val="center"/>
              <w:rPr>
                <w:color w:val="000000"/>
                <w:sz w:val="16"/>
                <w:szCs w:val="16"/>
              </w:rPr>
            </w:pPr>
            <w:r w:rsidRPr="006A45A2">
              <w:rPr>
                <w:color w:val="000000"/>
                <w:sz w:val="16"/>
                <w:szCs w:val="16"/>
              </w:rPr>
              <w:t>220 000</w:t>
            </w:r>
          </w:p>
        </w:tc>
        <w:tc>
          <w:tcPr>
            <w:tcW w:w="1701" w:type="dxa"/>
          </w:tcPr>
          <w:p w:rsidR="006A45A2" w:rsidRPr="0085439E" w:rsidRDefault="006A45A2" w:rsidP="006A45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A45A2" w:rsidRPr="0085439E" w:rsidTr="006A45A2">
        <w:trPr>
          <w:trHeight w:val="413"/>
        </w:trPr>
        <w:tc>
          <w:tcPr>
            <w:tcW w:w="562" w:type="dxa"/>
          </w:tcPr>
          <w:p w:rsidR="006A45A2" w:rsidRPr="0085439E" w:rsidRDefault="006A45A2" w:rsidP="006A45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A45A2" w:rsidRPr="006A45A2" w:rsidRDefault="006A45A2" w:rsidP="006A45A2">
            <w:pPr>
              <w:jc w:val="center"/>
              <w:rPr>
                <w:b/>
                <w:bCs/>
                <w:sz w:val="16"/>
                <w:szCs w:val="16"/>
              </w:rPr>
            </w:pPr>
            <w:r w:rsidRPr="006A45A2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269" w:type="dxa"/>
            <w:vAlign w:val="center"/>
          </w:tcPr>
          <w:p w:rsidR="006A45A2" w:rsidRPr="006A45A2" w:rsidRDefault="006A45A2" w:rsidP="006A45A2">
            <w:pPr>
              <w:jc w:val="center"/>
              <w:rPr>
                <w:b/>
                <w:bCs/>
                <w:sz w:val="16"/>
                <w:szCs w:val="16"/>
              </w:rPr>
            </w:pPr>
            <w:r w:rsidRPr="006A45A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</w:tcPr>
          <w:p w:rsidR="006A45A2" w:rsidRPr="006A45A2" w:rsidRDefault="006A45A2" w:rsidP="006A45A2">
            <w:pPr>
              <w:jc w:val="center"/>
              <w:rPr>
                <w:sz w:val="16"/>
                <w:szCs w:val="16"/>
              </w:rPr>
            </w:pPr>
            <w:r w:rsidRPr="006A45A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6A45A2" w:rsidRPr="006A45A2" w:rsidRDefault="006A45A2" w:rsidP="006A45A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45A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6A45A2" w:rsidRPr="006A45A2" w:rsidRDefault="006A45A2" w:rsidP="006A45A2">
            <w:pPr>
              <w:jc w:val="center"/>
              <w:rPr>
                <w:color w:val="000000"/>
                <w:sz w:val="16"/>
                <w:szCs w:val="16"/>
              </w:rPr>
            </w:pPr>
            <w:r w:rsidRPr="006A45A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6A45A2" w:rsidRPr="006A45A2" w:rsidRDefault="006A45A2" w:rsidP="006A45A2">
            <w:pPr>
              <w:jc w:val="right"/>
              <w:rPr>
                <w:b/>
                <w:bCs/>
                <w:sz w:val="16"/>
                <w:szCs w:val="16"/>
              </w:rPr>
            </w:pPr>
            <w:r w:rsidRPr="006A45A2">
              <w:rPr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701" w:type="dxa"/>
          </w:tcPr>
          <w:p w:rsidR="006A45A2" w:rsidRPr="0085439E" w:rsidRDefault="006A45A2" w:rsidP="006A4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01E" w:rsidRDefault="005D001E" w:rsidP="00233E55">
      <w:pPr>
        <w:spacing w:after="0" w:line="240" w:lineRule="auto"/>
      </w:pPr>
      <w:r>
        <w:separator/>
      </w:r>
    </w:p>
  </w:endnote>
  <w:endnote w:type="continuationSeparator" w:id="0">
    <w:p w:rsidR="005D001E" w:rsidRDefault="005D001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01E" w:rsidRDefault="005D001E" w:rsidP="00233E55">
      <w:pPr>
        <w:spacing w:after="0" w:line="240" w:lineRule="auto"/>
      </w:pPr>
      <w:r>
        <w:separator/>
      </w:r>
    </w:p>
  </w:footnote>
  <w:footnote w:type="continuationSeparator" w:id="0">
    <w:p w:rsidR="005D001E" w:rsidRDefault="005D001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567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6269"/>
    <w:rsid w:val="00337589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203D"/>
    <w:rsid w:val="00453D28"/>
    <w:rsid w:val="0045431B"/>
    <w:rsid w:val="00454E23"/>
    <w:rsid w:val="00455312"/>
    <w:rsid w:val="00455FB7"/>
    <w:rsid w:val="0045745E"/>
    <w:rsid w:val="00457CF5"/>
    <w:rsid w:val="00461C1D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001E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45A2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653F1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28E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1864E-CB34-487F-9563-3104E9DE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132</cp:revision>
  <cp:lastPrinted>2023-10-24T11:52:00Z</cp:lastPrinted>
  <dcterms:created xsi:type="dcterms:W3CDTF">2023-07-18T08:43:00Z</dcterms:created>
  <dcterms:modified xsi:type="dcterms:W3CDTF">2023-10-24T11:52:00Z</dcterms:modified>
</cp:coreProperties>
</file>