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33F5" w:rsidRPr="00990E45" w:rsidRDefault="001A33F5" w:rsidP="00990E45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</w:pPr>
      <w:r w:rsidRPr="001A33F5"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>Объявление №</w:t>
      </w:r>
      <w:r w:rsidR="000B18A8"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 xml:space="preserve"> 1</w:t>
      </w:r>
      <w:r w:rsidR="004453EF"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  <w:lang w:val="kk-KZ"/>
        </w:rPr>
        <w:t>5</w:t>
      </w:r>
      <w:bookmarkStart w:id="0" w:name="_GoBack"/>
      <w:bookmarkEnd w:id="0"/>
      <w:r w:rsidRPr="001A33F5"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 xml:space="preserve"> </w:t>
      </w:r>
      <w:r w:rsidR="00990E45"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 xml:space="preserve"> </w:t>
      </w:r>
      <w:r w:rsidRPr="001A33F5"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 xml:space="preserve"> от </w:t>
      </w:r>
      <w:r w:rsidR="00F35B5D"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  <w:lang w:val="kk-KZ"/>
        </w:rPr>
        <w:t>16</w:t>
      </w:r>
      <w:r w:rsidRPr="001A33F5"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>.</w:t>
      </w:r>
      <w:r w:rsidR="00990E45"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 xml:space="preserve">04. </w:t>
      </w:r>
      <w:r w:rsidRPr="001A33F5"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>20</w:t>
      </w:r>
      <w:r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>19</w:t>
      </w:r>
      <w:r w:rsidRPr="001A33F5"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 xml:space="preserve"> года</w:t>
      </w:r>
    </w:p>
    <w:p w:rsidR="001A33F5" w:rsidRPr="001A33F5" w:rsidRDefault="001A33F5" w:rsidP="001A33F5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5B5B5B"/>
          <w:sz w:val="21"/>
          <w:szCs w:val="21"/>
        </w:rPr>
      </w:pPr>
      <w:r w:rsidRPr="001A33F5"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>Государственное коммунальное предприятие на праве хозяйственного ведения «</w:t>
      </w:r>
      <w:proofErr w:type="spellStart"/>
      <w:r w:rsidRPr="001A33F5"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>Жамбылская</w:t>
      </w:r>
      <w:proofErr w:type="spellEnd"/>
      <w:r w:rsidRPr="001A33F5"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 xml:space="preserve"> центральная районная больница» государственного учреждения «Управление здравоохранения </w:t>
      </w:r>
      <w:proofErr w:type="spellStart"/>
      <w:r w:rsidRPr="001A33F5"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>Алматинской</w:t>
      </w:r>
      <w:proofErr w:type="spellEnd"/>
      <w:r w:rsidRPr="001A33F5"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 xml:space="preserve"> области» </w:t>
      </w:r>
      <w:proofErr w:type="spellStart"/>
      <w:r w:rsidRPr="001A33F5"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>акимата</w:t>
      </w:r>
      <w:proofErr w:type="spellEnd"/>
      <w:r w:rsidRPr="001A33F5"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 xml:space="preserve"> </w:t>
      </w:r>
      <w:proofErr w:type="spellStart"/>
      <w:r w:rsidRPr="001A33F5"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>Алматинской</w:t>
      </w:r>
      <w:proofErr w:type="spellEnd"/>
      <w:r w:rsidRPr="001A33F5"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 xml:space="preserve"> области </w:t>
      </w:r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t>объявляет о проведении закупа способом запроса ценовых предложений по изделиям медицинского назначения на 2018 год в соответствии с п.п.2 п.2 ст. 2 Кодекса  Республики Казахстан от 18 сентября 2009 года № 193-</w:t>
      </w:r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  <w:lang w:val="en-US"/>
        </w:rPr>
        <w:t>IV</w:t>
      </w:r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t> «О здоровье народа и системе здравоохранения»  и п. 106,107,108,109 гл. 10 Постановление Правительства Республики Казахстан от 30 октября 2009 года № 1729 «Правила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</w:t>
      </w:r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  <w:lang w:val="kk-KZ"/>
        </w:rPr>
        <w:t>.</w:t>
      </w:r>
    </w:p>
    <w:p w:rsidR="001A33F5" w:rsidRPr="001A33F5" w:rsidRDefault="001A33F5" w:rsidP="001A33F5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5B5B5B"/>
          <w:sz w:val="21"/>
          <w:szCs w:val="21"/>
        </w:rPr>
      </w:pPr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  <w:lang w:val="kk-KZ"/>
        </w:rPr>
        <w:t>1. Международные непатентованные наименования закупаемых изделии медицинского назначения (торговое название – в случае индивидуальной непереносимости), объем закупа по каждому товару и место поставки указаны в приложении 1 к настоящему объявлению.</w:t>
      </w:r>
    </w:p>
    <w:p w:rsidR="001A33F5" w:rsidRPr="001A33F5" w:rsidRDefault="001A33F5" w:rsidP="001A33F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B5B5B"/>
          <w:sz w:val="21"/>
          <w:szCs w:val="21"/>
        </w:rPr>
      </w:pPr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t>             2. Документы предоставляются согласно </w:t>
      </w:r>
      <w:r w:rsidRPr="001A33F5"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>«</w:t>
      </w:r>
      <w:r w:rsidRPr="001A33F5">
        <w:rPr>
          <w:rFonts w:ascii="Times New Roman" w:eastAsia="Times New Roman" w:hAnsi="Times New Roman" w:cs="Times New Roman"/>
          <w:b/>
          <w:bCs/>
          <w:sz w:val="18"/>
        </w:rPr>
        <w:t xml:space="preserve">Правилами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</w:t>
      </w:r>
      <w:proofErr w:type="spellStart"/>
      <w:r w:rsidRPr="001A33F5">
        <w:rPr>
          <w:rFonts w:ascii="Times New Roman" w:eastAsia="Times New Roman" w:hAnsi="Times New Roman" w:cs="Times New Roman"/>
          <w:b/>
          <w:bCs/>
          <w:sz w:val="18"/>
        </w:rPr>
        <w:t>бесплатной</w:t>
      </w:r>
      <w:r w:rsidRPr="001A33F5"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>медицинской</w:t>
      </w:r>
      <w:proofErr w:type="spellEnd"/>
      <w:r w:rsidRPr="001A33F5"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 xml:space="preserve"> помощи</w:t>
      </w:r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t> </w:t>
      </w:r>
      <w:r w:rsidRPr="001A33F5"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>и медицинской помощи в системе обязательного социального медицинского страхования» Постановление правительства РК от 30 октября 2009 года № 1729.</w:t>
      </w:r>
    </w:p>
    <w:p w:rsidR="001A33F5" w:rsidRPr="001A33F5" w:rsidRDefault="001A33F5" w:rsidP="001A33F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B5B5B"/>
          <w:sz w:val="21"/>
          <w:szCs w:val="21"/>
        </w:rPr>
      </w:pPr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t>              Для рассмотрения ценовых предложений каждый потенциальный поставщик до истечения окончательного срока предоставления ценовых предложений представляет только одно ценовое предложение в запечатанном виде. Конверт содержит ценовое предложение по форме, утвержденной уполномоченным органом в области здравоохранения (приложение 3 к настоящему объявлению) строго по номеру лота согласно приложению 1 к настоящему объявлению.</w:t>
      </w:r>
    </w:p>
    <w:p w:rsidR="001A33F5" w:rsidRPr="001A33F5" w:rsidRDefault="001A33F5" w:rsidP="001A33F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B5B5B"/>
          <w:sz w:val="21"/>
          <w:szCs w:val="21"/>
        </w:rPr>
      </w:pPr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t>             Разрешение,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а также документы, подтверждающие соответствие предлагаемых товаров требованиям, установленным главой 4 настоящих Правил (приложение 2 к настоящему объявлению).  </w:t>
      </w:r>
    </w:p>
    <w:p w:rsidR="001A33F5" w:rsidRPr="001A33F5" w:rsidRDefault="001A33F5" w:rsidP="001A33F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B5B5B"/>
          <w:sz w:val="21"/>
          <w:szCs w:val="21"/>
        </w:rPr>
      </w:pPr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t>             3.Сроки поставки: по заявке Заказчика до 31.12.201</w:t>
      </w:r>
      <w:r w:rsidR="00F35B5D">
        <w:rPr>
          <w:rFonts w:ascii="Times New Roman" w:eastAsia="Times New Roman" w:hAnsi="Times New Roman" w:cs="Times New Roman"/>
          <w:color w:val="5B5B5B"/>
          <w:sz w:val="18"/>
          <w:szCs w:val="18"/>
          <w:lang w:val="kk-KZ"/>
        </w:rPr>
        <w:t>9</w:t>
      </w:r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t xml:space="preserve"> года.</w:t>
      </w:r>
    </w:p>
    <w:p w:rsidR="001A33F5" w:rsidRPr="001A33F5" w:rsidRDefault="001A33F5" w:rsidP="001A33F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B5B5B"/>
          <w:sz w:val="21"/>
          <w:szCs w:val="21"/>
        </w:rPr>
      </w:pPr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t xml:space="preserve">Место поставки: 040600, </w:t>
      </w:r>
      <w:proofErr w:type="spellStart"/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t>Алматинская</w:t>
      </w:r>
      <w:proofErr w:type="spellEnd"/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t xml:space="preserve"> область, </w:t>
      </w:r>
      <w:proofErr w:type="spellStart"/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t>Жамбылский</w:t>
      </w:r>
      <w:proofErr w:type="spellEnd"/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t xml:space="preserve"> район, село </w:t>
      </w:r>
      <w:proofErr w:type="spellStart"/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t>Узынагаш</w:t>
      </w:r>
      <w:proofErr w:type="spellEnd"/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t>, улица Карасай батыра 259.</w:t>
      </w:r>
    </w:p>
    <w:p w:rsidR="001A33F5" w:rsidRPr="001A33F5" w:rsidRDefault="001A33F5" w:rsidP="001A33F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B5B5B"/>
          <w:sz w:val="21"/>
          <w:szCs w:val="21"/>
        </w:rPr>
      </w:pPr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t xml:space="preserve">              4. Место представления (приема) документов: 040600, </w:t>
      </w:r>
      <w:proofErr w:type="spellStart"/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t>Алматинская</w:t>
      </w:r>
      <w:proofErr w:type="spellEnd"/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t xml:space="preserve"> область, </w:t>
      </w:r>
      <w:proofErr w:type="spellStart"/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t>Жамбылский</w:t>
      </w:r>
      <w:proofErr w:type="spellEnd"/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t xml:space="preserve"> район, село </w:t>
      </w:r>
      <w:proofErr w:type="spellStart"/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t>Узынагаш</w:t>
      </w:r>
      <w:proofErr w:type="spellEnd"/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t>, улица Карасай батыра 259. Государственное коммунальное предприятие на праве хозяйственного ведения «</w:t>
      </w:r>
      <w:proofErr w:type="spellStart"/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t>Жамбылская</w:t>
      </w:r>
      <w:proofErr w:type="spellEnd"/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t xml:space="preserve"> центральная районная больница» государственного учреждения «Управление здравоохранения </w:t>
      </w:r>
      <w:proofErr w:type="spellStart"/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t>Алматинской</w:t>
      </w:r>
      <w:proofErr w:type="spellEnd"/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t xml:space="preserve"> области» </w:t>
      </w:r>
      <w:proofErr w:type="spellStart"/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t>акимата</w:t>
      </w:r>
      <w:proofErr w:type="spellEnd"/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t xml:space="preserve"> </w:t>
      </w:r>
      <w:proofErr w:type="spellStart"/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t>Алматинской</w:t>
      </w:r>
      <w:proofErr w:type="spellEnd"/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t xml:space="preserve"> области, в кабинет провизора.</w:t>
      </w:r>
    </w:p>
    <w:p w:rsidR="001A33F5" w:rsidRPr="001A33F5" w:rsidRDefault="001A33F5" w:rsidP="001A33F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B5B5B"/>
          <w:sz w:val="21"/>
          <w:szCs w:val="21"/>
        </w:rPr>
      </w:pPr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t>               Окончательный срок подачи ценовых</w:t>
      </w:r>
      <w:r w:rsidR="00F35B5D">
        <w:rPr>
          <w:rFonts w:ascii="Times New Roman" w:eastAsia="Times New Roman" w:hAnsi="Times New Roman" w:cs="Times New Roman"/>
          <w:color w:val="5B5B5B"/>
          <w:sz w:val="18"/>
          <w:szCs w:val="18"/>
        </w:rPr>
        <w:t xml:space="preserve"> предложений - до 12-30 часов «</w:t>
      </w:r>
      <w:r w:rsidR="00F35B5D">
        <w:rPr>
          <w:rFonts w:ascii="Times New Roman" w:eastAsia="Times New Roman" w:hAnsi="Times New Roman" w:cs="Times New Roman"/>
          <w:color w:val="5B5B5B"/>
          <w:sz w:val="18"/>
          <w:szCs w:val="18"/>
          <w:lang w:val="kk-KZ"/>
        </w:rPr>
        <w:t>23</w:t>
      </w:r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t xml:space="preserve">» </w:t>
      </w:r>
      <w:proofErr w:type="gramStart"/>
      <w:r w:rsidR="00F35B5D">
        <w:rPr>
          <w:rFonts w:ascii="Times New Roman" w:eastAsia="Times New Roman" w:hAnsi="Times New Roman" w:cs="Times New Roman"/>
          <w:color w:val="5B5B5B"/>
          <w:sz w:val="18"/>
          <w:szCs w:val="18"/>
          <w:lang w:val="kk-KZ"/>
        </w:rPr>
        <w:t xml:space="preserve">апреля </w:t>
      </w:r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t xml:space="preserve"> 201</w:t>
      </w:r>
      <w:r w:rsidR="00F35B5D">
        <w:rPr>
          <w:rFonts w:ascii="Times New Roman" w:eastAsia="Times New Roman" w:hAnsi="Times New Roman" w:cs="Times New Roman"/>
          <w:color w:val="5B5B5B"/>
          <w:sz w:val="18"/>
          <w:szCs w:val="18"/>
          <w:lang w:val="kk-KZ"/>
        </w:rPr>
        <w:t>9</w:t>
      </w:r>
      <w:proofErr w:type="gramEnd"/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t xml:space="preserve"> года.</w:t>
      </w:r>
    </w:p>
    <w:p w:rsidR="001A33F5" w:rsidRPr="001A33F5" w:rsidRDefault="001A33F5" w:rsidP="001A33F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B5B5B"/>
          <w:sz w:val="21"/>
          <w:szCs w:val="21"/>
        </w:rPr>
      </w:pPr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t>              5. Дата, время и место вскрытия конвертов с ценовыми предложениями:</w:t>
      </w:r>
    </w:p>
    <w:p w:rsidR="001A33F5" w:rsidRPr="001A33F5" w:rsidRDefault="001A33F5" w:rsidP="001A33F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B5B5B"/>
          <w:sz w:val="21"/>
          <w:szCs w:val="21"/>
        </w:rPr>
      </w:pPr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t xml:space="preserve">Конверты с ценовыми предложениями вскрываются комиссией в 14-00 часов по адресу: 040600, </w:t>
      </w:r>
      <w:proofErr w:type="spellStart"/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t>Алматинская</w:t>
      </w:r>
      <w:proofErr w:type="spellEnd"/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t xml:space="preserve"> область, </w:t>
      </w:r>
      <w:proofErr w:type="spellStart"/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t>Жамбылский</w:t>
      </w:r>
      <w:proofErr w:type="spellEnd"/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t xml:space="preserve"> район, село </w:t>
      </w:r>
      <w:proofErr w:type="spellStart"/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t>Узынагаш</w:t>
      </w:r>
      <w:proofErr w:type="spellEnd"/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t>, улица Карасай батыра 259. Государственное коммунальное предприятие на праве хозяйственного ведения «</w:t>
      </w:r>
      <w:proofErr w:type="spellStart"/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t>Жамбылская</w:t>
      </w:r>
      <w:proofErr w:type="spellEnd"/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t xml:space="preserve"> центральная районная больница» государственного учреждения «Управление здравоохранения </w:t>
      </w:r>
      <w:proofErr w:type="spellStart"/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t>Алматинской</w:t>
      </w:r>
      <w:proofErr w:type="spellEnd"/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t xml:space="preserve"> области» </w:t>
      </w:r>
      <w:proofErr w:type="spellStart"/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t>акимата</w:t>
      </w:r>
      <w:proofErr w:type="spellEnd"/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t xml:space="preserve"> </w:t>
      </w:r>
      <w:proofErr w:type="spellStart"/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t>Алматинской</w:t>
      </w:r>
      <w:proofErr w:type="spellEnd"/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t xml:space="preserve"> области, в кабинете провизора.</w:t>
      </w:r>
    </w:p>
    <w:p w:rsidR="001A33F5" w:rsidRPr="001A33F5" w:rsidRDefault="001A33F5" w:rsidP="001A33F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B5B5B"/>
          <w:sz w:val="21"/>
          <w:szCs w:val="21"/>
        </w:rPr>
      </w:pPr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t>Примечание: Потенциальный поставщик запечатывает предоставляющие документы в конверт. На конверте должны быть указаны наименование и юридический адрес потенциального поставщика и заказчика </w:t>
      </w:r>
      <w:r w:rsidRPr="001A33F5"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 xml:space="preserve">040600, </w:t>
      </w:r>
      <w:proofErr w:type="spellStart"/>
      <w:r w:rsidRPr="001A33F5"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>Алматинская</w:t>
      </w:r>
      <w:proofErr w:type="spellEnd"/>
      <w:r w:rsidRPr="001A33F5"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 xml:space="preserve"> область, </w:t>
      </w:r>
      <w:proofErr w:type="spellStart"/>
      <w:r w:rsidRPr="001A33F5"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>Жамбылский</w:t>
      </w:r>
      <w:proofErr w:type="spellEnd"/>
      <w:r w:rsidRPr="001A33F5"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 xml:space="preserve"> район, село </w:t>
      </w:r>
      <w:proofErr w:type="spellStart"/>
      <w:r w:rsidRPr="001A33F5"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>Узынагаш</w:t>
      </w:r>
      <w:proofErr w:type="spellEnd"/>
      <w:r w:rsidRPr="001A33F5"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>, улица Карасай батыра 259. Государственное коммунальное предприятие на праве хозяйственного ведения «</w:t>
      </w:r>
      <w:proofErr w:type="spellStart"/>
      <w:r w:rsidRPr="001A33F5"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>Жамбылская</w:t>
      </w:r>
      <w:proofErr w:type="spellEnd"/>
      <w:r w:rsidRPr="001A33F5"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 xml:space="preserve"> центральная районная больница» государственного учреждения «Управление здравоохранения </w:t>
      </w:r>
      <w:proofErr w:type="spellStart"/>
      <w:r w:rsidRPr="001A33F5"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>Алматинской</w:t>
      </w:r>
      <w:proofErr w:type="spellEnd"/>
      <w:r w:rsidRPr="001A33F5"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 xml:space="preserve"> области» </w:t>
      </w:r>
      <w:proofErr w:type="spellStart"/>
      <w:r w:rsidRPr="001A33F5"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>акимата</w:t>
      </w:r>
      <w:proofErr w:type="spellEnd"/>
      <w:r w:rsidRPr="001A33F5"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 xml:space="preserve"> </w:t>
      </w:r>
      <w:proofErr w:type="spellStart"/>
      <w:r w:rsidRPr="001A33F5"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>Алматинской</w:t>
      </w:r>
      <w:proofErr w:type="spellEnd"/>
      <w:r w:rsidRPr="001A33F5"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 xml:space="preserve"> области, со следующим содержанием: </w:t>
      </w:r>
      <w:r w:rsidRPr="001A33F5">
        <w:rPr>
          <w:rFonts w:ascii="Times New Roman" w:eastAsia="Times New Roman" w:hAnsi="Times New Roman" w:cs="Times New Roman"/>
          <w:b/>
          <w:bCs/>
          <w:i/>
          <w:iCs/>
          <w:color w:val="5B5B5B"/>
          <w:sz w:val="18"/>
          <w:szCs w:val="18"/>
        </w:rPr>
        <w:t>Номер и дату объявления заполнить, дата вскрытия конвертов в «___» __________ 201</w:t>
      </w:r>
      <w:r w:rsidR="00F35B5D">
        <w:rPr>
          <w:rFonts w:ascii="Times New Roman" w:eastAsia="Times New Roman" w:hAnsi="Times New Roman" w:cs="Times New Roman"/>
          <w:b/>
          <w:bCs/>
          <w:i/>
          <w:iCs/>
          <w:color w:val="5B5B5B"/>
          <w:sz w:val="18"/>
          <w:szCs w:val="18"/>
          <w:lang w:val="kk-KZ"/>
        </w:rPr>
        <w:t>9</w:t>
      </w:r>
      <w:r w:rsidRPr="001A33F5">
        <w:rPr>
          <w:rFonts w:ascii="Times New Roman" w:eastAsia="Times New Roman" w:hAnsi="Times New Roman" w:cs="Times New Roman"/>
          <w:b/>
          <w:bCs/>
          <w:i/>
          <w:iCs/>
          <w:color w:val="5B5B5B"/>
          <w:sz w:val="18"/>
          <w:szCs w:val="18"/>
        </w:rPr>
        <w:t xml:space="preserve"> года в _______ часов.</w:t>
      </w:r>
    </w:p>
    <w:p w:rsidR="001A33F5" w:rsidRPr="001A33F5" w:rsidRDefault="001A33F5" w:rsidP="001A33F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B5B5B"/>
          <w:sz w:val="21"/>
          <w:szCs w:val="21"/>
        </w:rPr>
      </w:pPr>
      <w:r w:rsidRPr="001A33F5">
        <w:rPr>
          <w:rFonts w:ascii="Times New Roman" w:eastAsia="Times New Roman" w:hAnsi="Times New Roman" w:cs="Times New Roman"/>
          <w:b/>
          <w:bCs/>
          <w:i/>
          <w:iCs/>
          <w:color w:val="5B5B5B"/>
          <w:sz w:val="18"/>
          <w:szCs w:val="18"/>
        </w:rPr>
        <w:t>Конверты предоставляются нарочно по доверенности, с предоставлением удостоверения личности доверенного лица, либо курьерской почтой.</w:t>
      </w:r>
    </w:p>
    <w:p w:rsidR="001A33F5" w:rsidRPr="001A33F5" w:rsidRDefault="001A33F5" w:rsidP="001A33F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B5B5B"/>
          <w:sz w:val="21"/>
          <w:szCs w:val="21"/>
        </w:rPr>
      </w:pPr>
      <w:r w:rsidRPr="001A33F5">
        <w:rPr>
          <w:rFonts w:ascii="Times New Roman" w:eastAsia="Times New Roman" w:hAnsi="Times New Roman" w:cs="Times New Roman"/>
          <w:b/>
          <w:bCs/>
          <w:i/>
          <w:iCs/>
          <w:color w:val="5B5B5B"/>
          <w:sz w:val="18"/>
          <w:szCs w:val="18"/>
        </w:rPr>
        <w:t>Тел. для справок: 7(72770) 2-10-82</w:t>
      </w:r>
    </w:p>
    <w:p w:rsidR="001A33F5" w:rsidRPr="001A33F5" w:rsidRDefault="001A33F5" w:rsidP="001A33F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B5B5B"/>
          <w:sz w:val="21"/>
          <w:szCs w:val="21"/>
        </w:rPr>
      </w:pPr>
      <w:r w:rsidRPr="001A33F5">
        <w:rPr>
          <w:rFonts w:ascii="Times New Roman" w:eastAsia="Times New Roman" w:hAnsi="Times New Roman" w:cs="Times New Roman"/>
          <w:b/>
          <w:bCs/>
          <w:i/>
          <w:iCs/>
          <w:color w:val="5B5B5B"/>
          <w:sz w:val="18"/>
          <w:szCs w:val="18"/>
        </w:rPr>
        <w:t> </w:t>
      </w:r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t> </w:t>
      </w:r>
    </w:p>
    <w:p w:rsidR="001A33F5" w:rsidRPr="001A33F5" w:rsidRDefault="001A33F5" w:rsidP="001A33F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B5B5B"/>
          <w:sz w:val="21"/>
          <w:szCs w:val="21"/>
        </w:rPr>
      </w:pPr>
      <w:r w:rsidRPr="001A33F5"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Приложение № 1 к настоящему объявлению</w:t>
      </w:r>
    </w:p>
    <w:p w:rsidR="001A33F5" w:rsidRPr="001A33F5" w:rsidRDefault="001A33F5" w:rsidP="001A33F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B5B5B"/>
          <w:sz w:val="21"/>
          <w:szCs w:val="21"/>
        </w:rPr>
      </w:pPr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t> </w:t>
      </w:r>
    </w:p>
    <w:tbl>
      <w:tblPr>
        <w:tblW w:w="943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"/>
        <w:gridCol w:w="2650"/>
        <w:gridCol w:w="1573"/>
        <w:gridCol w:w="1204"/>
        <w:gridCol w:w="3540"/>
      </w:tblGrid>
      <w:tr w:rsidR="00990E45" w:rsidRPr="008B75F1" w:rsidTr="001F5784">
        <w:trPr>
          <w:trHeight w:val="654"/>
        </w:trPr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0E45" w:rsidRPr="008B75F1" w:rsidRDefault="00990E45" w:rsidP="00F41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 w:rsidRPr="008B75F1">
              <w:rPr>
                <w:rFonts w:ascii="Times New Roman" w:eastAsia="Times New Roman" w:hAnsi="Times New Roman" w:cs="Times New Roman"/>
                <w:b/>
                <w:bCs/>
                <w:color w:val="5B5B5B"/>
                <w:sz w:val="18"/>
                <w:szCs w:val="18"/>
              </w:rPr>
              <w:t>№</w:t>
            </w:r>
          </w:p>
        </w:tc>
        <w:tc>
          <w:tcPr>
            <w:tcW w:w="2650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0E45" w:rsidRPr="008B75F1" w:rsidRDefault="00990E45" w:rsidP="00F41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5B5B5B"/>
                <w:sz w:val="18"/>
                <w:szCs w:val="18"/>
              </w:rPr>
              <w:t xml:space="preserve">Наименование лекарственных средств </w:t>
            </w:r>
          </w:p>
        </w:tc>
        <w:tc>
          <w:tcPr>
            <w:tcW w:w="1573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0E45" w:rsidRPr="008B75F1" w:rsidRDefault="00990E45" w:rsidP="00F41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 w:rsidRPr="008B75F1">
              <w:rPr>
                <w:rFonts w:ascii="Times New Roman" w:eastAsia="Times New Roman" w:hAnsi="Times New Roman" w:cs="Times New Roman"/>
                <w:b/>
                <w:bCs/>
                <w:color w:val="5B5B5B"/>
                <w:sz w:val="18"/>
                <w:szCs w:val="18"/>
              </w:rPr>
              <w:t>Единица измерения</w:t>
            </w:r>
          </w:p>
        </w:tc>
        <w:tc>
          <w:tcPr>
            <w:tcW w:w="1204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0E45" w:rsidRPr="008B75F1" w:rsidRDefault="00990E45" w:rsidP="00F41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 w:rsidRPr="008B75F1">
              <w:rPr>
                <w:rFonts w:ascii="Times New Roman" w:eastAsia="Times New Roman" w:hAnsi="Times New Roman" w:cs="Times New Roman"/>
                <w:b/>
                <w:bCs/>
                <w:color w:val="5B5B5B"/>
                <w:sz w:val="18"/>
                <w:szCs w:val="18"/>
              </w:rPr>
              <w:t>Количество</w:t>
            </w:r>
          </w:p>
        </w:tc>
        <w:tc>
          <w:tcPr>
            <w:tcW w:w="3540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0E45" w:rsidRPr="008B75F1" w:rsidRDefault="00990E45" w:rsidP="00F41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 w:rsidRPr="008B75F1">
              <w:rPr>
                <w:rFonts w:ascii="Times New Roman" w:eastAsia="Times New Roman" w:hAnsi="Times New Roman" w:cs="Times New Roman"/>
                <w:b/>
                <w:bCs/>
                <w:color w:val="5B5B5B"/>
                <w:sz w:val="18"/>
                <w:szCs w:val="18"/>
              </w:rPr>
              <w:t>Место поставки</w:t>
            </w:r>
          </w:p>
        </w:tc>
      </w:tr>
      <w:tr w:rsidR="00990E45" w:rsidRPr="008B75F1" w:rsidTr="001F5784">
        <w:trPr>
          <w:trHeight w:val="588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0E45" w:rsidRPr="008B75F1" w:rsidRDefault="00990E45" w:rsidP="00F41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 w:rsidRPr="008B75F1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 </w:t>
            </w:r>
          </w:p>
          <w:p w:rsidR="00990E45" w:rsidRPr="008B75F1" w:rsidRDefault="00990E45" w:rsidP="00F41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 w:rsidRPr="008B75F1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1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0E45" w:rsidRPr="00F35B5D" w:rsidRDefault="00F35B5D" w:rsidP="001F5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val="kk-KZ"/>
              </w:rPr>
              <w:t>Система для инфузий (стандарт)</w:t>
            </w:r>
            <w:r w:rsidR="00990E45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  <w:t xml:space="preserve"> </w:t>
            </w:r>
            <w:r w:rsidR="00CE6DE4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0E45" w:rsidRPr="00F35B5D" w:rsidRDefault="00F35B5D" w:rsidP="00F41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val="kk-KZ"/>
              </w:rPr>
              <w:t>штука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0E45" w:rsidRPr="00F35B5D" w:rsidRDefault="00990E45" w:rsidP="00F35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  <w:t>1</w:t>
            </w:r>
            <w:r w:rsidR="00F35B5D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val="kk-KZ"/>
              </w:rPr>
              <w:t>000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E45" w:rsidRPr="008B75F1" w:rsidRDefault="00990E45" w:rsidP="00F41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proofErr w:type="spellStart"/>
            <w:r w:rsidRPr="008B75F1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Алматинская</w:t>
            </w:r>
            <w:proofErr w:type="spellEnd"/>
            <w:r w:rsidRPr="008B75F1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 xml:space="preserve"> область, </w:t>
            </w:r>
            <w:proofErr w:type="spellStart"/>
            <w:proofErr w:type="gramStart"/>
            <w:r w:rsidRPr="008B75F1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Жамбылскийрайон,с.Узынагаш</w:t>
            </w:r>
            <w:proofErr w:type="gramEnd"/>
            <w:r w:rsidRPr="008B75F1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,ул.Карасай</w:t>
            </w:r>
            <w:proofErr w:type="spellEnd"/>
            <w:r w:rsidRPr="008B75F1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 xml:space="preserve"> батыра №259</w:t>
            </w:r>
          </w:p>
        </w:tc>
      </w:tr>
      <w:tr w:rsidR="00FE61BA" w:rsidRPr="008B75F1" w:rsidTr="001F5784">
        <w:trPr>
          <w:trHeight w:val="588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61BA" w:rsidRPr="008B75F1" w:rsidRDefault="00FE61BA" w:rsidP="00F41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2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61BA" w:rsidRPr="001F5784" w:rsidRDefault="00FE61BA" w:rsidP="001F5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val="kk-KZ"/>
              </w:rPr>
              <w:t xml:space="preserve">Основной блок  инфузионный насос </w:t>
            </w:r>
            <w:r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val="en-US"/>
              </w:rPr>
              <w:t>DI</w:t>
            </w:r>
            <w:r w:rsidRPr="001F5784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  <w:t>-2000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61BA" w:rsidRPr="00FE61BA" w:rsidRDefault="00FE61BA" w:rsidP="00F41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  <w:t>штука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61BA" w:rsidRPr="001F5784" w:rsidRDefault="00FE61BA" w:rsidP="00F35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val="en-US"/>
              </w:rPr>
              <w:t>1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61BA" w:rsidRDefault="00FE61BA">
            <w:proofErr w:type="spellStart"/>
            <w:r w:rsidRPr="007169B4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Алматинская</w:t>
            </w:r>
            <w:proofErr w:type="spellEnd"/>
            <w:r w:rsidRPr="007169B4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 xml:space="preserve"> область, </w:t>
            </w:r>
            <w:proofErr w:type="spellStart"/>
            <w:proofErr w:type="gramStart"/>
            <w:r w:rsidRPr="007169B4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Жамбылскийрайон,с.Узынагаш</w:t>
            </w:r>
            <w:proofErr w:type="gramEnd"/>
            <w:r w:rsidRPr="007169B4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,ул.Карасай</w:t>
            </w:r>
            <w:proofErr w:type="spellEnd"/>
            <w:r w:rsidRPr="007169B4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 xml:space="preserve"> батыра №259</w:t>
            </w:r>
          </w:p>
        </w:tc>
      </w:tr>
      <w:tr w:rsidR="00FE61BA" w:rsidRPr="008B75F1" w:rsidTr="001F5784">
        <w:trPr>
          <w:trHeight w:val="588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61BA" w:rsidRPr="008B75F1" w:rsidRDefault="00FE61BA" w:rsidP="00F41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3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61BA" w:rsidRDefault="00FE61BA" w:rsidP="001F5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val="kk-KZ"/>
              </w:rPr>
              <w:t xml:space="preserve">Руководство пользователя 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61BA" w:rsidRDefault="00FE61BA" w:rsidP="00F41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val="kk-KZ"/>
              </w:rPr>
              <w:t>штука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61BA" w:rsidRDefault="00FE61BA" w:rsidP="00F35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  <w:t>1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61BA" w:rsidRDefault="00FE61BA">
            <w:proofErr w:type="spellStart"/>
            <w:r w:rsidRPr="007169B4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Алматинская</w:t>
            </w:r>
            <w:proofErr w:type="spellEnd"/>
            <w:r w:rsidRPr="007169B4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 xml:space="preserve"> область, </w:t>
            </w:r>
            <w:proofErr w:type="spellStart"/>
            <w:proofErr w:type="gramStart"/>
            <w:r w:rsidRPr="007169B4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Жамбылскийрайон,с.Узынагаш</w:t>
            </w:r>
            <w:proofErr w:type="gramEnd"/>
            <w:r w:rsidRPr="007169B4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,ул.Карасай</w:t>
            </w:r>
            <w:proofErr w:type="spellEnd"/>
            <w:r w:rsidRPr="007169B4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 xml:space="preserve"> батыра №259</w:t>
            </w:r>
          </w:p>
        </w:tc>
      </w:tr>
      <w:tr w:rsidR="00FE61BA" w:rsidRPr="008B75F1" w:rsidTr="001F5784">
        <w:trPr>
          <w:trHeight w:val="588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61BA" w:rsidRDefault="00FE61BA" w:rsidP="00F41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lastRenderedPageBreak/>
              <w:t>4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61BA" w:rsidRDefault="00FE61BA" w:rsidP="001F5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val="kk-KZ"/>
              </w:rPr>
              <w:t xml:space="preserve">Кабель питания 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61BA" w:rsidRDefault="00FE61BA" w:rsidP="00F41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val="kk-KZ"/>
              </w:rPr>
              <w:t>штука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61BA" w:rsidRDefault="00FE61BA" w:rsidP="00F35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  <w:t>1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61BA" w:rsidRDefault="00FE61BA">
            <w:proofErr w:type="spellStart"/>
            <w:r w:rsidRPr="007169B4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Алматинская</w:t>
            </w:r>
            <w:proofErr w:type="spellEnd"/>
            <w:r w:rsidRPr="007169B4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 xml:space="preserve"> область, </w:t>
            </w:r>
            <w:proofErr w:type="spellStart"/>
            <w:proofErr w:type="gramStart"/>
            <w:r w:rsidRPr="007169B4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Жамбылскийрайон,с.Узынагаш</w:t>
            </w:r>
            <w:proofErr w:type="gramEnd"/>
            <w:r w:rsidRPr="007169B4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,ул.Карасай</w:t>
            </w:r>
            <w:proofErr w:type="spellEnd"/>
            <w:r w:rsidRPr="007169B4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 xml:space="preserve"> батыра №259</w:t>
            </w:r>
          </w:p>
        </w:tc>
      </w:tr>
    </w:tbl>
    <w:p w:rsidR="001A33F5" w:rsidRPr="001A33F5" w:rsidRDefault="001A33F5" w:rsidP="001A33F5">
      <w:pPr>
        <w:shd w:val="clear" w:color="auto" w:fill="FFFFFF"/>
        <w:spacing w:after="135" w:line="240" w:lineRule="auto"/>
        <w:jc w:val="right"/>
        <w:rPr>
          <w:rFonts w:ascii="Arial" w:eastAsia="Times New Roman" w:hAnsi="Arial" w:cs="Arial"/>
          <w:color w:val="5B5B5B"/>
          <w:sz w:val="21"/>
          <w:szCs w:val="21"/>
        </w:rPr>
      </w:pPr>
      <w:r w:rsidRPr="001A33F5"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> </w:t>
      </w:r>
    </w:p>
    <w:p w:rsidR="001A33F5" w:rsidRPr="001A33F5" w:rsidRDefault="001A33F5" w:rsidP="001A33F5">
      <w:pPr>
        <w:shd w:val="clear" w:color="auto" w:fill="FFFFFF"/>
        <w:spacing w:after="135" w:line="240" w:lineRule="auto"/>
        <w:jc w:val="right"/>
        <w:rPr>
          <w:rFonts w:ascii="Arial" w:eastAsia="Times New Roman" w:hAnsi="Arial" w:cs="Arial"/>
          <w:color w:val="5B5B5B"/>
          <w:sz w:val="21"/>
          <w:szCs w:val="21"/>
        </w:rPr>
      </w:pPr>
      <w:r w:rsidRPr="001A33F5"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>Приложение 2 к настоящему объявлению</w:t>
      </w:r>
    </w:p>
    <w:p w:rsidR="001A33F5" w:rsidRPr="001A33F5" w:rsidRDefault="001A33F5" w:rsidP="001A33F5">
      <w:pPr>
        <w:shd w:val="clear" w:color="auto" w:fill="FFFFFF"/>
        <w:spacing w:after="135" w:line="240" w:lineRule="auto"/>
        <w:jc w:val="right"/>
        <w:rPr>
          <w:rFonts w:ascii="Arial" w:eastAsia="Times New Roman" w:hAnsi="Arial" w:cs="Arial"/>
          <w:color w:val="5B5B5B"/>
          <w:sz w:val="21"/>
          <w:szCs w:val="21"/>
        </w:rPr>
      </w:pPr>
      <w:r w:rsidRPr="001A33F5">
        <w:rPr>
          <w:rFonts w:ascii="Times New Roman" w:eastAsia="Times New Roman" w:hAnsi="Times New Roman" w:cs="Times New Roman"/>
          <w:b/>
          <w:bCs/>
          <w:i/>
          <w:iCs/>
          <w:color w:val="5B5B5B"/>
          <w:sz w:val="18"/>
          <w:szCs w:val="18"/>
        </w:rPr>
        <w:t> </w:t>
      </w:r>
    </w:p>
    <w:p w:rsidR="001A33F5" w:rsidRPr="001A33F5" w:rsidRDefault="001A33F5" w:rsidP="001A33F5">
      <w:pPr>
        <w:shd w:val="clear" w:color="auto" w:fill="FFFFFF"/>
        <w:spacing w:after="135" w:line="240" w:lineRule="auto"/>
        <w:jc w:val="center"/>
        <w:rPr>
          <w:rFonts w:ascii="Arial" w:eastAsia="Times New Roman" w:hAnsi="Arial" w:cs="Arial"/>
          <w:color w:val="5B5B5B"/>
          <w:sz w:val="21"/>
          <w:szCs w:val="21"/>
        </w:rPr>
      </w:pPr>
      <w:r w:rsidRPr="001A33F5">
        <w:rPr>
          <w:rFonts w:ascii="Times New Roman" w:eastAsia="Times New Roman" w:hAnsi="Times New Roman" w:cs="Times New Roman"/>
          <w:b/>
          <w:bCs/>
          <w:i/>
          <w:iCs/>
          <w:color w:val="5B5B5B"/>
          <w:sz w:val="18"/>
          <w:szCs w:val="18"/>
        </w:rPr>
        <w:t>Глава 4. Требования к товарам, приобретаемым в рамках оказания гарантированного объема бесплатной медицинской помощи и медицинской помощи в системе обязательного социального медицинского страхования</w:t>
      </w:r>
    </w:p>
    <w:p w:rsidR="001A33F5" w:rsidRPr="001A33F5" w:rsidRDefault="001A33F5" w:rsidP="001A33F5">
      <w:pPr>
        <w:shd w:val="clear" w:color="auto" w:fill="FFFFFF"/>
        <w:spacing w:after="135" w:line="240" w:lineRule="auto"/>
        <w:jc w:val="both"/>
        <w:rPr>
          <w:rFonts w:ascii="Arial" w:eastAsia="Times New Roman" w:hAnsi="Arial" w:cs="Arial"/>
          <w:color w:val="5B5B5B"/>
          <w:sz w:val="21"/>
          <w:szCs w:val="21"/>
        </w:rPr>
      </w:pPr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t>      20. К закупаемым и отпускаемым (при закупе фармацевтических услуг) лекарственным средствам, изделиям медицинского назначения, профилактическим (иммунобиологическим, диагностическим, дезинфицирующим) препаратам, предназначенным для оказания гарантированного объема бесплатной медицинской помощи и медицинской помощи в системе обязательного социального медицинского страхования, предъявляются следующие требования:</w:t>
      </w:r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br/>
        <w:t xml:space="preserve">      1) наличие регистрации лекарственных средств, изделий медицинского назначения, профилактических (иммунобиологических, диагностических, дезинфицирующих) препаратов в Республике Казахстан в соответствии с положениями Кодекса и порядке, определенном уполномоченным органом в области здравоохранения (за исключением лекарственных препаратов, изготовленных в аптеках, </w:t>
      </w:r>
      <w:proofErr w:type="spellStart"/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t>орфанных</w:t>
      </w:r>
      <w:proofErr w:type="spellEnd"/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t xml:space="preserve"> препаратов, включенных в перечень </w:t>
      </w:r>
      <w:proofErr w:type="spellStart"/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t>орфанных</w:t>
      </w:r>
      <w:proofErr w:type="spellEnd"/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t xml:space="preserve"> препаратов, </w:t>
      </w:r>
      <w:r w:rsidRPr="001A33F5"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>утвержденный уполномоченным органом в области здравоохранения, (</w:t>
      </w:r>
      <w:r w:rsidRPr="001A33F5">
        <w:rPr>
          <w:rFonts w:ascii="Times New Roman" w:eastAsia="Times New Roman" w:hAnsi="Times New Roman" w:cs="Times New Roman"/>
          <w:b/>
          <w:bCs/>
          <w:i/>
          <w:iCs/>
          <w:color w:val="5B5B5B"/>
          <w:sz w:val="18"/>
          <w:szCs w:val="18"/>
          <w:u w:val="single"/>
        </w:rPr>
        <w:t>Убедительная просьба к Поставщикам: на регистрационном удостоверении к ИМН и ЛС , отмечать маркером или простым карандашом номер лота на который  подается подтверждающий документ</w:t>
      </w:r>
      <w:r w:rsidRPr="001A33F5">
        <w:rPr>
          <w:rFonts w:ascii="Times New Roman" w:eastAsia="Times New Roman" w:hAnsi="Times New Roman" w:cs="Times New Roman"/>
          <w:b/>
          <w:bCs/>
          <w:i/>
          <w:iCs/>
          <w:color w:val="5B5B5B"/>
          <w:sz w:val="18"/>
          <w:szCs w:val="18"/>
        </w:rPr>
        <w:t>)</w:t>
      </w:r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t>незарегистрированных лекарственных средств, изделий медицинского назначения, комплектующих, входящих в состав изделия медицинского назначения и медицинской техники и не используемых в качестве самостоятельного изделия или устройства, ввезенных на территорию Республики Казахстан на основании заключения (разрешительного документа), выданного уполномоченным органом в области здравоохранения;</w:t>
      </w:r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br/>
        <w:t>     2) </w:t>
      </w:r>
      <w:r w:rsidRPr="001A33F5"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>лекарственные средства</w:t>
      </w:r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t xml:space="preserve">, профилактические (иммунобиологические, диагностические, дезинфицирующие) </w:t>
      </w:r>
      <w:proofErr w:type="spellStart"/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t>препараты,</w:t>
      </w:r>
      <w:r w:rsidRPr="001A33F5"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>изделия</w:t>
      </w:r>
      <w:proofErr w:type="spellEnd"/>
      <w:r w:rsidRPr="001A33F5"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 xml:space="preserve"> медицинского назначения хранятся и транспортируются в условиях, </w:t>
      </w:r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t>обеспечивающих сохранение их безопасности, эффективности и качества, в соответствии с Правилами хранения и транспортировки лекарственных средств, изделий медицинского назначения и медицинской техники, </w:t>
      </w:r>
      <w:r w:rsidRPr="001A33F5"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>утвержденными уполномоченным органом в области здравоохранения;</w:t>
      </w:r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br/>
        <w:t>    3) </w:t>
      </w:r>
      <w:r w:rsidRPr="001A33F5"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>маркировка, потребительская упаковка</w:t>
      </w:r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t> и инструкция по применению лекарственных средств, профилактических (иммунобиологических, диагностических, дезинфицирующих) препаратов, изделий медицинского назначения соответствуют требованиям Кодекса Республики Казахстан и порядку, установленному уполномоченным органом в области здравоохранения;</w:t>
      </w:r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br/>
        <w:t>    4) </w:t>
      </w:r>
      <w:r w:rsidRPr="001A33F5"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>срок годности</w:t>
      </w:r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t> лекарственных средств, профилактических (иммунобиологических, диагностических, дезинфицирующих) препаратов, изделий медицинского назначения на дату поставки поставщиком заказчику составляет:</w:t>
      </w:r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br/>
        <w:t>      не менее пятидесяти процентов от указанного срока годности на упаковке (при сроке годности менее двух лет);</w:t>
      </w:r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br/>
        <w:t>      не менее двенадцати месяцев от указанного срока годности на упаковке (при сроке годности два года и более);</w:t>
      </w:r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br/>
        <w:t>     5) срок годности лекарственных средств, изделий медицинского назначения на дату поставки поставщиком единому дистрибьютору составляет:</w:t>
      </w:r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br/>
        <w:t>       не менее шестидесяти процентов от указанного срока годности на упаковке (при сроке годности менее двух лет) при поставке товара в период ноябрь, декабрь года, предшествующего году, для которого производится закуп, и январь наступившего финансового года, и не менее пятидесяти процентов при последующих поставках в течение финансового года; </w:t>
      </w:r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br/>
        <w:t>      не менее четырнадцати месяцев от указанного срока годности на упаковке (при сроке годности два года и более) при поставке товара в период ноябрь, декабрь года, предшествующего году, для которого производится закуп, и январь наступившего финансового года, и не менее двенадцати месяцев при последующих поставках в течение финансового года;</w:t>
      </w:r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br/>
        <w:t>     6) срок годности лекарственных средств, изделий медицинского назначения, за исключением товаров, указанных в подпункте 7) настоящего пункта, на дату поставки единым дистрибьютором заказчику составляет:</w:t>
      </w:r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br/>
        <w:t>      не менее тридцати процентов от срока годности, указанного на упаковке (при сроке годности менее двух лет);</w:t>
      </w:r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br/>
        <w:t>      не менее восьми месяцев от указанного срока годности на упаковке (при сроке годности два года и более);</w:t>
      </w:r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br/>
        <w:t>     7) срок годности вакцин на дату поставки единым дистрибьютором заказчику составляет:</w:t>
      </w:r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br/>
        <w:t>      не менее сорока процентов от указанного срока годности на упаковке (при сроке годности менее двух лет);</w:t>
      </w:r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br/>
        <w:t>      не менее десяти месяцев от указанного срока годности на упаковке (при сроке годности два года и более);</w:t>
      </w:r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br/>
        <w:t>     8) менее сроков годности, указанных в подпунктах 6) и 7) настоящего пункта, для переходящих остатков товара единого дистрибьютора, которые поставляются заказчику и (или) поставщику услуги учета и реализации по соглашению сторон для использования по назначению до истечения срока их годности;</w:t>
      </w:r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br/>
        <w:t xml:space="preserve">     9) наличие зарегистрированной цены на торговое наименование лекарственных средств и предельной цены на изделия медицинского назначения в порядке, установленном уполномоченным органом в области здравоохранения, кроме лекарственных препаратов, изготовленных в аптеках, </w:t>
      </w:r>
      <w:proofErr w:type="spellStart"/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t>орфанных</w:t>
      </w:r>
      <w:proofErr w:type="spellEnd"/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t xml:space="preserve"> препаратов, включенных в перечень </w:t>
      </w:r>
      <w:proofErr w:type="spellStart"/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t>орфанных</w:t>
      </w:r>
      <w:proofErr w:type="spellEnd"/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t xml:space="preserve"> препаратов, утвержденный уполномоченным органом в области здравоохранения, незарегистрированных лекарственных средств, изделий медицинского назначения</w:t>
      </w:r>
    </w:p>
    <w:p w:rsidR="001A33F5" w:rsidRPr="001A33F5" w:rsidRDefault="001A33F5" w:rsidP="001A33F5">
      <w:pPr>
        <w:shd w:val="clear" w:color="auto" w:fill="FFFFFF"/>
        <w:spacing w:after="135" w:line="240" w:lineRule="auto"/>
        <w:rPr>
          <w:rFonts w:ascii="Arial" w:eastAsia="Times New Roman" w:hAnsi="Arial" w:cs="Arial"/>
          <w:color w:val="5B5B5B"/>
          <w:sz w:val="21"/>
          <w:szCs w:val="21"/>
        </w:rPr>
      </w:pPr>
      <w:r w:rsidRPr="001A33F5"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>                                                                                           </w:t>
      </w:r>
    </w:p>
    <w:p w:rsidR="001A33F5" w:rsidRPr="001A33F5" w:rsidRDefault="001A33F5" w:rsidP="001A33F5">
      <w:pPr>
        <w:shd w:val="clear" w:color="auto" w:fill="FFFFFF"/>
        <w:spacing w:after="135" w:line="240" w:lineRule="auto"/>
        <w:rPr>
          <w:rFonts w:ascii="Arial" w:eastAsia="Times New Roman" w:hAnsi="Arial" w:cs="Arial"/>
          <w:color w:val="5B5B5B"/>
          <w:sz w:val="21"/>
          <w:szCs w:val="21"/>
        </w:rPr>
      </w:pPr>
      <w:r w:rsidRPr="001A33F5"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Приложение 3 к настоящему объявлению</w:t>
      </w:r>
    </w:p>
    <w:tbl>
      <w:tblPr>
        <w:tblW w:w="0" w:type="auto"/>
        <w:tblInd w:w="1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91"/>
        <w:gridCol w:w="3679"/>
      </w:tblGrid>
      <w:tr w:rsidR="001A33F5" w:rsidRPr="001A33F5" w:rsidTr="001A33F5">
        <w:trPr>
          <w:trHeight w:val="2129"/>
        </w:trPr>
        <w:tc>
          <w:tcPr>
            <w:tcW w:w="7793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33F5" w:rsidRPr="001A33F5" w:rsidRDefault="001A33F5" w:rsidP="001A3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 w:rsidRPr="001A33F5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lastRenderedPageBreak/>
              <w:t> </w:t>
            </w:r>
          </w:p>
        </w:tc>
        <w:tc>
          <w:tcPr>
            <w:tcW w:w="4613" w:type="dxa"/>
            <w:tcBorders>
              <w:top w:val="single" w:sz="8" w:space="0" w:color="CFCFCF"/>
              <w:left w:val="nil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33F5" w:rsidRPr="001A33F5" w:rsidRDefault="001A33F5" w:rsidP="001A3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 w:rsidRPr="001A33F5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Приложение 12</w:t>
            </w:r>
            <w:r w:rsidRPr="001A33F5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br/>
              <w:t>к приказу Министра здравоохранения и</w:t>
            </w:r>
            <w:r w:rsidRPr="001A33F5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br/>
              <w:t>социального развития Республики Казахстан</w:t>
            </w:r>
            <w:r w:rsidRPr="001A33F5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br/>
              <w:t>от 18 января 2017 года № 20</w:t>
            </w:r>
          </w:p>
        </w:tc>
      </w:tr>
      <w:tr w:rsidR="001A33F5" w:rsidRPr="001A33F5" w:rsidTr="001A33F5">
        <w:trPr>
          <w:trHeight w:val="30"/>
        </w:trPr>
        <w:tc>
          <w:tcPr>
            <w:tcW w:w="7793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33F5" w:rsidRPr="001A33F5" w:rsidRDefault="001A33F5" w:rsidP="001A33F5">
            <w:pPr>
              <w:spacing w:after="0" w:line="30" w:lineRule="atLeast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 w:rsidRPr="001A33F5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 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33F5" w:rsidRPr="001A33F5" w:rsidRDefault="001A33F5" w:rsidP="001A33F5">
            <w:pPr>
              <w:spacing w:after="0" w:line="30" w:lineRule="atLeast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 w:rsidRPr="001A33F5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Форма</w:t>
            </w:r>
          </w:p>
        </w:tc>
      </w:tr>
    </w:tbl>
    <w:p w:rsidR="001A33F5" w:rsidRPr="001A33F5" w:rsidRDefault="001A33F5" w:rsidP="001A33F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5B5B5B"/>
          <w:sz w:val="21"/>
          <w:szCs w:val="21"/>
        </w:rPr>
      </w:pPr>
      <w:r w:rsidRPr="001A33F5"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> </w:t>
      </w:r>
    </w:p>
    <w:p w:rsidR="001A33F5" w:rsidRPr="001A33F5" w:rsidRDefault="001A33F5" w:rsidP="001A33F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5B5B5B"/>
          <w:sz w:val="21"/>
          <w:szCs w:val="21"/>
        </w:rPr>
      </w:pPr>
      <w:r w:rsidRPr="001A33F5"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>               Ценовое предложение потенциального поставщика</w:t>
      </w:r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br/>
      </w:r>
      <w:r w:rsidRPr="001A33F5"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>                </w:t>
      </w:r>
      <w:proofErr w:type="gramStart"/>
      <w:r w:rsidRPr="001A33F5"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>   (</w:t>
      </w:r>
      <w:proofErr w:type="gramEnd"/>
      <w:r w:rsidRPr="001A33F5"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>наименование потенциального поставщика,</w:t>
      </w:r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br/>
      </w:r>
      <w:r w:rsidRPr="001A33F5"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>                   заполняется отдельно на каждый лот)</w:t>
      </w:r>
    </w:p>
    <w:p w:rsidR="001A33F5" w:rsidRPr="001A33F5" w:rsidRDefault="001A33F5" w:rsidP="001A33F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5B5B5B"/>
          <w:sz w:val="21"/>
          <w:szCs w:val="21"/>
        </w:rPr>
      </w:pPr>
      <w:r w:rsidRPr="001A33F5"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> </w:t>
      </w:r>
    </w:p>
    <w:p w:rsidR="001A33F5" w:rsidRPr="001A33F5" w:rsidRDefault="001A33F5" w:rsidP="001A33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B5B5B"/>
          <w:sz w:val="21"/>
          <w:szCs w:val="21"/>
        </w:rPr>
      </w:pPr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t>           Лот № _______</w:t>
      </w:r>
    </w:p>
    <w:tbl>
      <w:tblPr>
        <w:tblW w:w="0" w:type="auto"/>
        <w:tblInd w:w="1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"/>
        <w:gridCol w:w="6761"/>
        <w:gridCol w:w="1999"/>
      </w:tblGrid>
      <w:tr w:rsidR="001A33F5" w:rsidRPr="001A33F5" w:rsidTr="001A33F5">
        <w:trPr>
          <w:trHeight w:val="30"/>
        </w:trPr>
        <w:tc>
          <w:tcPr>
            <w:tcW w:w="510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33F5" w:rsidRPr="001A33F5" w:rsidRDefault="001A33F5" w:rsidP="001A33F5">
            <w:pPr>
              <w:spacing w:after="20" w:line="30" w:lineRule="atLeast"/>
              <w:ind w:left="20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 w:rsidRPr="001A33F5">
              <w:rPr>
                <w:rFonts w:ascii="Times New Roman" w:eastAsia="Times New Roman" w:hAnsi="Times New Roman" w:cs="Times New Roman"/>
                <w:b/>
                <w:bCs/>
                <w:color w:val="5B5B5B"/>
                <w:sz w:val="18"/>
                <w:szCs w:val="18"/>
              </w:rPr>
              <w:t>№ п/п</w:t>
            </w:r>
          </w:p>
        </w:tc>
        <w:tc>
          <w:tcPr>
            <w:tcW w:w="6761" w:type="dxa"/>
            <w:tcBorders>
              <w:top w:val="single" w:sz="8" w:space="0" w:color="CFCFCF"/>
              <w:left w:val="nil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33F5" w:rsidRPr="001A33F5" w:rsidRDefault="001A33F5" w:rsidP="001A33F5">
            <w:pPr>
              <w:spacing w:after="20" w:line="30" w:lineRule="atLeast"/>
              <w:ind w:left="20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 w:rsidRPr="001A33F5">
              <w:rPr>
                <w:rFonts w:ascii="Times New Roman" w:eastAsia="Times New Roman" w:hAnsi="Times New Roman" w:cs="Times New Roman"/>
                <w:b/>
                <w:bCs/>
                <w:color w:val="5B5B5B"/>
                <w:sz w:val="18"/>
                <w:szCs w:val="18"/>
              </w:rPr>
              <w:t>Содержание</w:t>
            </w:r>
          </w:p>
        </w:tc>
        <w:tc>
          <w:tcPr>
            <w:tcW w:w="1999" w:type="dxa"/>
            <w:tcBorders>
              <w:top w:val="single" w:sz="8" w:space="0" w:color="CFCFCF"/>
              <w:left w:val="nil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33F5" w:rsidRPr="001A33F5" w:rsidRDefault="001A33F5" w:rsidP="001A33F5">
            <w:pPr>
              <w:spacing w:after="20" w:line="30" w:lineRule="atLeast"/>
              <w:ind w:left="20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 w:rsidRPr="001A33F5">
              <w:rPr>
                <w:rFonts w:ascii="Times New Roman" w:eastAsia="Times New Roman" w:hAnsi="Times New Roman" w:cs="Times New Roman"/>
                <w:b/>
                <w:bCs/>
                <w:color w:val="5B5B5B"/>
                <w:sz w:val="18"/>
                <w:szCs w:val="18"/>
                <w:lang w:val="kk-KZ"/>
              </w:rPr>
              <w:t>Международные непатентованные наименования</w:t>
            </w:r>
          </w:p>
        </w:tc>
      </w:tr>
      <w:tr w:rsidR="001A33F5" w:rsidRPr="001A33F5" w:rsidTr="001A33F5">
        <w:trPr>
          <w:trHeight w:val="30"/>
        </w:trPr>
        <w:tc>
          <w:tcPr>
            <w:tcW w:w="510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33F5" w:rsidRPr="001A33F5" w:rsidRDefault="001A33F5" w:rsidP="001A33F5">
            <w:pPr>
              <w:spacing w:after="20" w:line="30" w:lineRule="atLeast"/>
              <w:ind w:left="20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 w:rsidRPr="001A33F5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1</w:t>
            </w:r>
          </w:p>
        </w:tc>
        <w:tc>
          <w:tcPr>
            <w:tcW w:w="6761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33F5" w:rsidRPr="001A33F5" w:rsidRDefault="001A33F5" w:rsidP="001A33F5">
            <w:pPr>
              <w:spacing w:after="20" w:line="30" w:lineRule="atLeast"/>
              <w:ind w:left="20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 w:rsidRPr="001A33F5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2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33F5" w:rsidRPr="001A33F5" w:rsidRDefault="001A33F5" w:rsidP="001A33F5">
            <w:pPr>
              <w:spacing w:after="20" w:line="30" w:lineRule="atLeast"/>
              <w:ind w:left="20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 w:rsidRPr="001A33F5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3</w:t>
            </w:r>
          </w:p>
        </w:tc>
      </w:tr>
      <w:tr w:rsidR="001A33F5" w:rsidRPr="001A33F5" w:rsidTr="001A33F5">
        <w:trPr>
          <w:trHeight w:val="30"/>
        </w:trPr>
        <w:tc>
          <w:tcPr>
            <w:tcW w:w="510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33F5" w:rsidRPr="001A33F5" w:rsidRDefault="001A33F5" w:rsidP="001A33F5">
            <w:pPr>
              <w:spacing w:after="20" w:line="30" w:lineRule="atLeast"/>
              <w:ind w:left="20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 w:rsidRPr="001A33F5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1.</w:t>
            </w:r>
          </w:p>
        </w:tc>
        <w:tc>
          <w:tcPr>
            <w:tcW w:w="6761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33F5" w:rsidRPr="001A33F5" w:rsidRDefault="001A33F5" w:rsidP="001A33F5">
            <w:pPr>
              <w:spacing w:after="20" w:line="30" w:lineRule="atLeast"/>
              <w:ind w:left="20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 w:rsidRPr="001A33F5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Описание лекарственного средства (международное непатентованное наименование, состав лекарственного средства, техническая характеристика, дозировка и торговое наименование), изделия медицинского назначения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33F5" w:rsidRPr="001A33F5" w:rsidRDefault="001A33F5" w:rsidP="001A33F5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5B5B5B"/>
                <w:sz w:val="4"/>
                <w:szCs w:val="24"/>
              </w:rPr>
            </w:pPr>
          </w:p>
        </w:tc>
      </w:tr>
      <w:tr w:rsidR="001A33F5" w:rsidRPr="001A33F5" w:rsidTr="001A33F5">
        <w:trPr>
          <w:trHeight w:val="30"/>
        </w:trPr>
        <w:tc>
          <w:tcPr>
            <w:tcW w:w="510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33F5" w:rsidRPr="001A33F5" w:rsidRDefault="001A33F5" w:rsidP="001A33F5">
            <w:pPr>
              <w:spacing w:after="20" w:line="30" w:lineRule="atLeast"/>
              <w:ind w:left="20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 w:rsidRPr="001A33F5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2.</w:t>
            </w:r>
          </w:p>
        </w:tc>
        <w:tc>
          <w:tcPr>
            <w:tcW w:w="6761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33F5" w:rsidRPr="001A33F5" w:rsidRDefault="001A33F5" w:rsidP="001A33F5">
            <w:pPr>
              <w:spacing w:after="20" w:line="30" w:lineRule="atLeast"/>
              <w:ind w:left="20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 w:rsidRPr="001A33F5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Страна происхождения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33F5" w:rsidRPr="001A33F5" w:rsidRDefault="001A33F5" w:rsidP="001A33F5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5B5B5B"/>
                <w:sz w:val="4"/>
                <w:szCs w:val="24"/>
              </w:rPr>
            </w:pPr>
          </w:p>
        </w:tc>
      </w:tr>
      <w:tr w:rsidR="001A33F5" w:rsidRPr="001A33F5" w:rsidTr="001A33F5">
        <w:trPr>
          <w:trHeight w:val="30"/>
        </w:trPr>
        <w:tc>
          <w:tcPr>
            <w:tcW w:w="510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33F5" w:rsidRPr="001A33F5" w:rsidRDefault="001A33F5" w:rsidP="001A33F5">
            <w:pPr>
              <w:spacing w:after="20" w:line="30" w:lineRule="atLeast"/>
              <w:ind w:left="20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 w:rsidRPr="001A33F5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3.</w:t>
            </w:r>
          </w:p>
        </w:tc>
        <w:tc>
          <w:tcPr>
            <w:tcW w:w="6761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33F5" w:rsidRPr="001A33F5" w:rsidRDefault="001A33F5" w:rsidP="001A33F5">
            <w:pPr>
              <w:spacing w:after="20" w:line="30" w:lineRule="atLeast"/>
              <w:ind w:left="20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 w:rsidRPr="001A33F5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Завод-изготовитель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33F5" w:rsidRPr="001A33F5" w:rsidRDefault="001A33F5" w:rsidP="001A33F5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5B5B5B"/>
                <w:sz w:val="4"/>
                <w:szCs w:val="24"/>
              </w:rPr>
            </w:pPr>
          </w:p>
        </w:tc>
      </w:tr>
      <w:tr w:rsidR="001A33F5" w:rsidRPr="001A33F5" w:rsidTr="001A33F5">
        <w:trPr>
          <w:trHeight w:val="30"/>
        </w:trPr>
        <w:tc>
          <w:tcPr>
            <w:tcW w:w="510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33F5" w:rsidRPr="001A33F5" w:rsidRDefault="001A33F5" w:rsidP="001A33F5">
            <w:pPr>
              <w:spacing w:after="20" w:line="30" w:lineRule="atLeast"/>
              <w:ind w:left="20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 w:rsidRPr="001A33F5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4.</w:t>
            </w:r>
          </w:p>
        </w:tc>
        <w:tc>
          <w:tcPr>
            <w:tcW w:w="6761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33F5" w:rsidRPr="001A33F5" w:rsidRDefault="001A33F5" w:rsidP="001A33F5">
            <w:pPr>
              <w:spacing w:after="20" w:line="30" w:lineRule="atLeast"/>
              <w:ind w:left="20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 w:rsidRPr="001A33F5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Единица измерения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33F5" w:rsidRPr="001A33F5" w:rsidRDefault="001A33F5" w:rsidP="001A33F5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5B5B5B"/>
                <w:sz w:val="4"/>
                <w:szCs w:val="24"/>
              </w:rPr>
            </w:pPr>
          </w:p>
        </w:tc>
      </w:tr>
      <w:tr w:rsidR="001A33F5" w:rsidRPr="001A33F5" w:rsidTr="001A33F5">
        <w:trPr>
          <w:trHeight w:val="30"/>
        </w:trPr>
        <w:tc>
          <w:tcPr>
            <w:tcW w:w="510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33F5" w:rsidRPr="001A33F5" w:rsidRDefault="001A33F5" w:rsidP="001A33F5">
            <w:pPr>
              <w:spacing w:after="20" w:line="30" w:lineRule="atLeast"/>
              <w:ind w:left="20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 w:rsidRPr="001A33F5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5.</w:t>
            </w:r>
          </w:p>
        </w:tc>
        <w:tc>
          <w:tcPr>
            <w:tcW w:w="6761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33F5" w:rsidRPr="001A33F5" w:rsidRDefault="001A33F5" w:rsidP="001A33F5">
            <w:pPr>
              <w:spacing w:after="20" w:line="30" w:lineRule="atLeast"/>
              <w:ind w:left="20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 w:rsidRPr="001A33F5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Цена ________ за единицу в ____ на условиях ________________ </w:t>
            </w:r>
            <w:r w:rsidRPr="001A33F5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  <w:lang w:val="en-US"/>
              </w:rPr>
              <w:t>DDP</w:t>
            </w:r>
            <w:r w:rsidRPr="001A33F5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ИНКОТЕРМС 2010</w:t>
            </w:r>
            <w:r w:rsidRPr="001A33F5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br/>
              <w:t>(пункт назначения)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33F5" w:rsidRPr="001A33F5" w:rsidRDefault="001A33F5" w:rsidP="001A33F5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5B5B5B"/>
                <w:sz w:val="4"/>
                <w:szCs w:val="24"/>
              </w:rPr>
            </w:pPr>
          </w:p>
        </w:tc>
      </w:tr>
      <w:tr w:rsidR="001A33F5" w:rsidRPr="001A33F5" w:rsidTr="001A33F5">
        <w:trPr>
          <w:trHeight w:val="30"/>
        </w:trPr>
        <w:tc>
          <w:tcPr>
            <w:tcW w:w="510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33F5" w:rsidRPr="001A33F5" w:rsidRDefault="001A33F5" w:rsidP="001A33F5">
            <w:pPr>
              <w:spacing w:after="20" w:line="30" w:lineRule="atLeast"/>
              <w:ind w:left="20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 w:rsidRPr="001A33F5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6.</w:t>
            </w:r>
          </w:p>
        </w:tc>
        <w:tc>
          <w:tcPr>
            <w:tcW w:w="6761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33F5" w:rsidRPr="001A33F5" w:rsidRDefault="001A33F5" w:rsidP="001A33F5">
            <w:pPr>
              <w:spacing w:after="20" w:line="30" w:lineRule="atLeast"/>
              <w:ind w:left="20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 w:rsidRPr="001A33F5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Количество (объем)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33F5" w:rsidRPr="001A33F5" w:rsidRDefault="001A33F5" w:rsidP="001A33F5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5B5B5B"/>
                <w:sz w:val="4"/>
                <w:szCs w:val="24"/>
              </w:rPr>
            </w:pPr>
          </w:p>
        </w:tc>
      </w:tr>
      <w:tr w:rsidR="001A33F5" w:rsidRPr="001A33F5" w:rsidTr="001A33F5">
        <w:trPr>
          <w:trHeight w:val="30"/>
        </w:trPr>
        <w:tc>
          <w:tcPr>
            <w:tcW w:w="510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33F5" w:rsidRPr="001A33F5" w:rsidRDefault="001A33F5" w:rsidP="001A33F5">
            <w:pPr>
              <w:spacing w:after="20" w:line="30" w:lineRule="atLeast"/>
              <w:ind w:left="20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 w:rsidRPr="001A33F5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7.</w:t>
            </w:r>
          </w:p>
        </w:tc>
        <w:tc>
          <w:tcPr>
            <w:tcW w:w="6761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33F5" w:rsidRPr="001A33F5" w:rsidRDefault="001A33F5" w:rsidP="001A33F5">
            <w:pPr>
              <w:spacing w:after="20" w:line="30" w:lineRule="atLeast"/>
              <w:ind w:left="20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 w:rsidRPr="001A33F5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Общая цена, в _____ на условиях </w:t>
            </w:r>
            <w:r w:rsidRPr="001A33F5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  <w:lang w:val="en-US"/>
              </w:rPr>
              <w:t>DDP</w:t>
            </w:r>
            <w:r w:rsidRPr="001A33F5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ИНКОТЕРМС 2010, пункт назначения, включая все расходы потенциального поставщика на транспортировку, страхование, уплату таможенных пошлин, НДС и других налогов, платежей и сборов, другие расходы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33F5" w:rsidRPr="001A33F5" w:rsidRDefault="001A33F5" w:rsidP="001A33F5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5B5B5B"/>
                <w:sz w:val="4"/>
                <w:szCs w:val="24"/>
              </w:rPr>
            </w:pPr>
          </w:p>
        </w:tc>
      </w:tr>
    </w:tbl>
    <w:p w:rsidR="001A33F5" w:rsidRPr="001A33F5" w:rsidRDefault="001A33F5" w:rsidP="001A33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B5B5B"/>
          <w:sz w:val="21"/>
          <w:szCs w:val="21"/>
        </w:rPr>
      </w:pPr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t>          </w:t>
      </w:r>
    </w:p>
    <w:p w:rsidR="001A33F5" w:rsidRPr="001A33F5" w:rsidRDefault="001A33F5" w:rsidP="001A33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B5B5B"/>
          <w:sz w:val="21"/>
          <w:szCs w:val="21"/>
        </w:rPr>
      </w:pPr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t>   ______________                                          __________________________________</w:t>
      </w:r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br/>
        <w:t>       Подпись, дата                                          должность, фамилия, имя, отчество</w:t>
      </w:r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br/>
        <w:t>                                                                </w:t>
      </w:r>
      <w:proofErr w:type="gramStart"/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t>   (</w:t>
      </w:r>
      <w:proofErr w:type="gramEnd"/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t>при его наличии)</w:t>
      </w:r>
    </w:p>
    <w:p w:rsidR="001A33F5" w:rsidRPr="001A33F5" w:rsidRDefault="001A33F5" w:rsidP="001A33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B5B5B"/>
          <w:sz w:val="21"/>
          <w:szCs w:val="21"/>
        </w:rPr>
      </w:pPr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t>             Печать</w:t>
      </w:r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br/>
        <w:t>    </w:t>
      </w:r>
      <w:proofErr w:type="gramStart"/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t>   (</w:t>
      </w:r>
      <w:proofErr w:type="gramEnd"/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t>при наличии)</w:t>
      </w:r>
    </w:p>
    <w:p w:rsidR="001A33F5" w:rsidRPr="001A33F5" w:rsidRDefault="001A33F5" w:rsidP="001A33F5">
      <w:pPr>
        <w:shd w:val="clear" w:color="auto" w:fill="FFFFFF"/>
        <w:spacing w:after="135" w:line="240" w:lineRule="auto"/>
        <w:rPr>
          <w:rFonts w:ascii="Arial" w:eastAsia="Times New Roman" w:hAnsi="Arial" w:cs="Arial"/>
          <w:color w:val="5B5B5B"/>
          <w:sz w:val="21"/>
          <w:szCs w:val="21"/>
        </w:rPr>
      </w:pPr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t> </w:t>
      </w:r>
    </w:p>
    <w:p w:rsidR="001A33F5" w:rsidRPr="001A33F5" w:rsidRDefault="001A33F5" w:rsidP="001A33F5">
      <w:pPr>
        <w:shd w:val="clear" w:color="auto" w:fill="FFFFFF"/>
        <w:spacing w:after="135" w:line="240" w:lineRule="auto"/>
        <w:rPr>
          <w:rFonts w:ascii="Arial" w:eastAsia="Times New Roman" w:hAnsi="Arial" w:cs="Arial"/>
          <w:color w:val="5B5B5B"/>
          <w:sz w:val="21"/>
          <w:szCs w:val="21"/>
        </w:rPr>
      </w:pPr>
      <w:r w:rsidRPr="001A33F5"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>Директор   </w:t>
      </w:r>
    </w:p>
    <w:p w:rsidR="001A33F5" w:rsidRPr="001A33F5" w:rsidRDefault="001A33F5" w:rsidP="001A33F5">
      <w:pPr>
        <w:shd w:val="clear" w:color="auto" w:fill="FFFFFF"/>
        <w:spacing w:after="135" w:line="240" w:lineRule="auto"/>
        <w:rPr>
          <w:rFonts w:ascii="Arial" w:eastAsia="Times New Roman" w:hAnsi="Arial" w:cs="Arial"/>
          <w:color w:val="5B5B5B"/>
          <w:sz w:val="21"/>
          <w:szCs w:val="21"/>
        </w:rPr>
      </w:pPr>
      <w:r w:rsidRPr="001A33F5"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>ГКП на ПХВ «</w:t>
      </w:r>
      <w:proofErr w:type="spellStart"/>
      <w:r w:rsidRPr="001A33F5"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>Жамбылская</w:t>
      </w:r>
      <w:proofErr w:type="spellEnd"/>
      <w:r w:rsidRPr="001A33F5"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 xml:space="preserve"> </w:t>
      </w:r>
      <w:proofErr w:type="gramStart"/>
      <w:r w:rsidRPr="001A33F5"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>ЦРБ»   </w:t>
      </w:r>
      <w:proofErr w:type="gramEnd"/>
      <w:r w:rsidRPr="001A33F5"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>                          </w:t>
      </w:r>
      <w:proofErr w:type="spellStart"/>
      <w:r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>Сураужанов</w:t>
      </w:r>
      <w:proofErr w:type="spellEnd"/>
      <w:r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 xml:space="preserve"> Д.А.</w:t>
      </w:r>
    </w:p>
    <w:p w:rsidR="00922814" w:rsidRDefault="00922814"/>
    <w:sectPr w:rsidR="00922814" w:rsidSect="00D12C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A33F5"/>
    <w:rsid w:val="000060DA"/>
    <w:rsid w:val="000B18A8"/>
    <w:rsid w:val="001A33F5"/>
    <w:rsid w:val="001F5784"/>
    <w:rsid w:val="002759F6"/>
    <w:rsid w:val="004453EF"/>
    <w:rsid w:val="005842D8"/>
    <w:rsid w:val="006F6C4C"/>
    <w:rsid w:val="00922814"/>
    <w:rsid w:val="00982CF6"/>
    <w:rsid w:val="00990E45"/>
    <w:rsid w:val="009C617F"/>
    <w:rsid w:val="00B5034F"/>
    <w:rsid w:val="00CE6DE4"/>
    <w:rsid w:val="00D12C95"/>
    <w:rsid w:val="00F35B5D"/>
    <w:rsid w:val="00FE6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67B5B2-6EB7-4FBE-8B3D-056E3483F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2C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basedOn w:val="a0"/>
    <w:rsid w:val="001A33F5"/>
  </w:style>
  <w:style w:type="paragraph" w:styleId="a3">
    <w:name w:val="No Spacing"/>
    <w:basedOn w:val="a"/>
    <w:uiPriority w:val="1"/>
    <w:qFormat/>
    <w:rsid w:val="001A33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4453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453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741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1839</Words>
  <Characters>10486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ПК-555</dc:creator>
  <cp:keywords/>
  <dc:description/>
  <cp:lastModifiedBy>User</cp:lastModifiedBy>
  <cp:revision>15</cp:revision>
  <cp:lastPrinted>2021-09-01T04:48:00Z</cp:lastPrinted>
  <dcterms:created xsi:type="dcterms:W3CDTF">2019-03-20T09:22:00Z</dcterms:created>
  <dcterms:modified xsi:type="dcterms:W3CDTF">2021-09-01T04:48:00Z</dcterms:modified>
</cp:coreProperties>
</file>