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DB" w:rsidRP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4C6DDB">
        <w:rPr>
          <w:rFonts w:ascii="Times New Roman" w:eastAsia="Times New Roman" w:hAnsi="Times New Roman" w:cs="Times New Roman"/>
          <w:b/>
          <w:bCs/>
        </w:rPr>
        <w:t>Приложени</w:t>
      </w:r>
      <w:r w:rsidR="00C32DC8">
        <w:rPr>
          <w:rFonts w:ascii="Times New Roman" w:eastAsia="Times New Roman" w:hAnsi="Times New Roman" w:cs="Times New Roman"/>
          <w:b/>
          <w:bCs/>
        </w:rPr>
        <w:t>е 1  к протоколу  об итогах от 17</w:t>
      </w:r>
      <w:bookmarkStart w:id="0" w:name="_GoBack"/>
      <w:bookmarkEnd w:id="0"/>
      <w:r w:rsidR="00402345">
        <w:rPr>
          <w:rFonts w:ascii="Times New Roman" w:eastAsia="Times New Roman" w:hAnsi="Times New Roman" w:cs="Times New Roman"/>
          <w:b/>
          <w:bCs/>
        </w:rPr>
        <w:t>.03</w:t>
      </w:r>
      <w:r w:rsidRPr="004C6DDB">
        <w:rPr>
          <w:rFonts w:ascii="Times New Roman" w:eastAsia="Times New Roman" w:hAnsi="Times New Roman" w:cs="Times New Roman"/>
          <w:b/>
          <w:bCs/>
        </w:rPr>
        <w:t>.202</w:t>
      </w:r>
      <w:r w:rsidR="0024429E">
        <w:rPr>
          <w:rFonts w:ascii="Times New Roman" w:eastAsia="Times New Roman" w:hAnsi="Times New Roman" w:cs="Times New Roman"/>
          <w:b/>
          <w:bCs/>
        </w:rPr>
        <w:t>2</w:t>
      </w:r>
      <w:r w:rsidRPr="004C6DDB">
        <w:rPr>
          <w:rFonts w:ascii="Times New Roman" w:eastAsia="Times New Roman" w:hAnsi="Times New Roman" w:cs="Times New Roman"/>
          <w:b/>
          <w:bCs/>
        </w:rPr>
        <w:t xml:space="preserve"> г</w:t>
      </w:r>
    </w:p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323"/>
        <w:gridCol w:w="1086"/>
        <w:gridCol w:w="851"/>
        <w:gridCol w:w="1417"/>
        <w:gridCol w:w="1276"/>
        <w:gridCol w:w="1843"/>
        <w:gridCol w:w="992"/>
        <w:gridCol w:w="1134"/>
        <w:gridCol w:w="1134"/>
      </w:tblGrid>
      <w:tr w:rsidR="00402345" w:rsidRPr="00402345" w:rsidTr="00B83BFD">
        <w:tc>
          <w:tcPr>
            <w:tcW w:w="710" w:type="dxa"/>
            <w:vAlign w:val="center"/>
          </w:tcPr>
          <w:p w:rsidR="00402345" w:rsidRPr="00402345" w:rsidRDefault="00402345" w:rsidP="00402345">
            <w:pPr>
              <w:jc w:val="center"/>
              <w:rPr>
                <w:b/>
                <w:bCs/>
                <w:sz w:val="20"/>
                <w:szCs w:val="20"/>
              </w:rPr>
            </w:pPr>
            <w:r w:rsidRPr="0040234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701" w:type="dxa"/>
            <w:vAlign w:val="center"/>
          </w:tcPr>
          <w:p w:rsidR="00402345" w:rsidRPr="00402345" w:rsidRDefault="00402345" w:rsidP="00402345">
            <w:pPr>
              <w:jc w:val="center"/>
              <w:rPr>
                <w:b/>
                <w:bCs/>
                <w:sz w:val="20"/>
                <w:szCs w:val="20"/>
              </w:rPr>
            </w:pPr>
            <w:r w:rsidRPr="00402345">
              <w:rPr>
                <w:b/>
                <w:bCs/>
                <w:sz w:val="20"/>
                <w:szCs w:val="20"/>
              </w:rPr>
              <w:t xml:space="preserve">наименование организатора </w:t>
            </w:r>
          </w:p>
        </w:tc>
        <w:tc>
          <w:tcPr>
            <w:tcW w:w="1701" w:type="dxa"/>
            <w:vAlign w:val="center"/>
          </w:tcPr>
          <w:p w:rsidR="00402345" w:rsidRPr="00402345" w:rsidRDefault="00402345" w:rsidP="00402345">
            <w:pPr>
              <w:jc w:val="center"/>
              <w:rPr>
                <w:b/>
                <w:bCs/>
                <w:sz w:val="20"/>
                <w:szCs w:val="20"/>
              </w:rPr>
            </w:pPr>
            <w:r w:rsidRPr="00402345">
              <w:rPr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323" w:type="dxa"/>
          </w:tcPr>
          <w:p w:rsidR="00402345" w:rsidRPr="00402345" w:rsidRDefault="00402345" w:rsidP="004023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02345" w:rsidRPr="00402345" w:rsidRDefault="00402345" w:rsidP="0040234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02345" w:rsidRPr="00402345" w:rsidRDefault="00402345" w:rsidP="00402345">
            <w:pPr>
              <w:jc w:val="center"/>
              <w:rPr>
                <w:b/>
                <w:bCs/>
                <w:sz w:val="20"/>
                <w:szCs w:val="20"/>
              </w:rPr>
            </w:pPr>
            <w:r w:rsidRPr="00402345">
              <w:rPr>
                <w:b/>
                <w:bCs/>
                <w:sz w:val="20"/>
                <w:szCs w:val="20"/>
              </w:rPr>
              <w:t>МНН</w:t>
            </w:r>
          </w:p>
        </w:tc>
        <w:tc>
          <w:tcPr>
            <w:tcW w:w="1086" w:type="dxa"/>
            <w:vAlign w:val="center"/>
          </w:tcPr>
          <w:p w:rsidR="00402345" w:rsidRPr="00402345" w:rsidRDefault="00402345" w:rsidP="00402345">
            <w:pPr>
              <w:jc w:val="center"/>
              <w:rPr>
                <w:b/>
                <w:bCs/>
                <w:sz w:val="20"/>
                <w:szCs w:val="20"/>
              </w:rPr>
            </w:pPr>
            <w:r w:rsidRPr="00402345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vAlign w:val="center"/>
          </w:tcPr>
          <w:p w:rsidR="00402345" w:rsidRPr="00402345" w:rsidRDefault="00402345" w:rsidP="00402345">
            <w:pPr>
              <w:jc w:val="center"/>
              <w:rPr>
                <w:b/>
                <w:bCs/>
                <w:sz w:val="20"/>
                <w:szCs w:val="20"/>
              </w:rPr>
            </w:pPr>
            <w:r w:rsidRPr="00402345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vAlign w:val="center"/>
          </w:tcPr>
          <w:p w:rsidR="00402345" w:rsidRPr="00402345" w:rsidRDefault="00402345" w:rsidP="00402345">
            <w:pPr>
              <w:jc w:val="center"/>
              <w:rPr>
                <w:b/>
                <w:bCs/>
                <w:sz w:val="20"/>
                <w:szCs w:val="20"/>
              </w:rPr>
            </w:pPr>
            <w:r w:rsidRPr="00402345">
              <w:rPr>
                <w:b/>
                <w:bCs/>
                <w:sz w:val="20"/>
                <w:szCs w:val="20"/>
              </w:rPr>
              <w:t>услови я поставки (в соответствии ) ИНКОТЕРМС2010</w:t>
            </w:r>
          </w:p>
        </w:tc>
        <w:tc>
          <w:tcPr>
            <w:tcW w:w="1276" w:type="dxa"/>
            <w:vAlign w:val="center"/>
          </w:tcPr>
          <w:p w:rsidR="00402345" w:rsidRPr="00402345" w:rsidRDefault="00402345" w:rsidP="00402345">
            <w:pPr>
              <w:jc w:val="center"/>
              <w:rPr>
                <w:b/>
                <w:bCs/>
                <w:sz w:val="20"/>
                <w:szCs w:val="20"/>
              </w:rPr>
            </w:pPr>
            <w:r w:rsidRPr="00402345">
              <w:rPr>
                <w:b/>
                <w:bCs/>
                <w:sz w:val="20"/>
                <w:szCs w:val="20"/>
              </w:rPr>
              <w:t xml:space="preserve">срок поставки  товара  (дней после подписания договора) </w:t>
            </w:r>
          </w:p>
        </w:tc>
        <w:tc>
          <w:tcPr>
            <w:tcW w:w="1843" w:type="dxa"/>
            <w:vAlign w:val="center"/>
          </w:tcPr>
          <w:p w:rsidR="00402345" w:rsidRPr="00402345" w:rsidRDefault="00402345" w:rsidP="00402345">
            <w:pPr>
              <w:jc w:val="center"/>
              <w:rPr>
                <w:b/>
                <w:bCs/>
                <w:sz w:val="20"/>
                <w:szCs w:val="20"/>
              </w:rPr>
            </w:pPr>
            <w:r w:rsidRPr="00402345">
              <w:rPr>
                <w:b/>
                <w:bCs/>
                <w:sz w:val="20"/>
                <w:szCs w:val="20"/>
              </w:rPr>
              <w:t xml:space="preserve">место поставки товаров </w:t>
            </w:r>
          </w:p>
        </w:tc>
        <w:tc>
          <w:tcPr>
            <w:tcW w:w="992" w:type="dxa"/>
            <w:vAlign w:val="center"/>
          </w:tcPr>
          <w:p w:rsidR="00402345" w:rsidRPr="00402345" w:rsidRDefault="00402345" w:rsidP="00402345">
            <w:pPr>
              <w:jc w:val="center"/>
              <w:rPr>
                <w:b/>
                <w:bCs/>
                <w:sz w:val="20"/>
                <w:szCs w:val="20"/>
              </w:rPr>
            </w:pPr>
            <w:r w:rsidRPr="00402345">
              <w:rPr>
                <w:b/>
                <w:bCs/>
                <w:sz w:val="20"/>
                <w:szCs w:val="20"/>
              </w:rPr>
              <w:t xml:space="preserve">размер авансового платежа </w:t>
            </w:r>
          </w:p>
        </w:tc>
        <w:tc>
          <w:tcPr>
            <w:tcW w:w="1134" w:type="dxa"/>
            <w:vAlign w:val="center"/>
          </w:tcPr>
          <w:p w:rsidR="00402345" w:rsidRPr="00402345" w:rsidRDefault="00402345" w:rsidP="00402345">
            <w:pPr>
              <w:rPr>
                <w:b/>
                <w:bCs/>
                <w:sz w:val="20"/>
                <w:szCs w:val="20"/>
              </w:rPr>
            </w:pPr>
            <w:r w:rsidRPr="00402345">
              <w:rPr>
                <w:b/>
                <w:bCs/>
                <w:sz w:val="20"/>
                <w:szCs w:val="20"/>
              </w:rPr>
              <w:t xml:space="preserve">сумма выделенная  </w:t>
            </w:r>
          </w:p>
        </w:tc>
        <w:tc>
          <w:tcPr>
            <w:tcW w:w="1134" w:type="dxa"/>
            <w:vAlign w:val="center"/>
          </w:tcPr>
          <w:p w:rsidR="00402345" w:rsidRDefault="00402345" w:rsidP="004023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</w:t>
            </w:r>
          </w:p>
        </w:tc>
      </w:tr>
      <w:tr w:rsidR="00402345" w:rsidRPr="00402345" w:rsidTr="00402345">
        <w:tc>
          <w:tcPr>
            <w:tcW w:w="710" w:type="dxa"/>
            <w:vAlign w:val="center"/>
          </w:tcPr>
          <w:p w:rsidR="00402345" w:rsidRPr="00402345" w:rsidRDefault="00402345" w:rsidP="00402345">
            <w:pPr>
              <w:rPr>
                <w:sz w:val="20"/>
                <w:szCs w:val="20"/>
              </w:rPr>
            </w:pPr>
            <w:r w:rsidRPr="00402345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02345" w:rsidRPr="00402345" w:rsidRDefault="00402345" w:rsidP="00402345">
            <w:pPr>
              <w:jc w:val="center"/>
              <w:rPr>
                <w:sz w:val="20"/>
                <w:szCs w:val="20"/>
              </w:rPr>
            </w:pPr>
            <w:r w:rsidRPr="00402345">
              <w:rPr>
                <w:sz w:val="20"/>
                <w:szCs w:val="20"/>
              </w:rPr>
              <w:t>ГКП на ПХВ Жамбылская ЦРБ</w:t>
            </w:r>
          </w:p>
        </w:tc>
        <w:tc>
          <w:tcPr>
            <w:tcW w:w="1701" w:type="dxa"/>
            <w:vAlign w:val="center"/>
          </w:tcPr>
          <w:p w:rsidR="00402345" w:rsidRPr="00402345" w:rsidRDefault="00402345" w:rsidP="00402345">
            <w:pPr>
              <w:rPr>
                <w:color w:val="000000"/>
                <w:sz w:val="20"/>
                <w:szCs w:val="20"/>
              </w:rPr>
            </w:pPr>
            <w:r w:rsidRPr="00402345">
              <w:rPr>
                <w:color w:val="000000"/>
                <w:sz w:val="20"/>
                <w:szCs w:val="20"/>
              </w:rPr>
              <w:t xml:space="preserve">Аджифер 20мг/мл по 5 мл №5 </w:t>
            </w:r>
          </w:p>
        </w:tc>
        <w:tc>
          <w:tcPr>
            <w:tcW w:w="1323" w:type="dxa"/>
            <w:vAlign w:val="center"/>
          </w:tcPr>
          <w:p w:rsidR="00402345" w:rsidRPr="00402345" w:rsidRDefault="00402345" w:rsidP="0040234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2345">
              <w:rPr>
                <w:rFonts w:ascii="Calibri" w:hAnsi="Calibri" w:cs="Calibri"/>
                <w:color w:val="000000"/>
                <w:sz w:val="20"/>
                <w:szCs w:val="20"/>
              </w:rPr>
              <w:t>Железо (III)  гидорксид сахарозный комплекс</w:t>
            </w:r>
          </w:p>
        </w:tc>
        <w:tc>
          <w:tcPr>
            <w:tcW w:w="1086" w:type="dxa"/>
            <w:vAlign w:val="center"/>
          </w:tcPr>
          <w:p w:rsidR="00402345" w:rsidRPr="00402345" w:rsidRDefault="00402345" w:rsidP="00402345">
            <w:pPr>
              <w:jc w:val="center"/>
              <w:rPr>
                <w:sz w:val="20"/>
                <w:szCs w:val="20"/>
              </w:rPr>
            </w:pPr>
            <w:r w:rsidRPr="00402345">
              <w:rPr>
                <w:sz w:val="20"/>
                <w:szCs w:val="20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402345" w:rsidRPr="00402345" w:rsidRDefault="00402345" w:rsidP="00402345">
            <w:pPr>
              <w:jc w:val="center"/>
              <w:rPr>
                <w:color w:val="000000"/>
                <w:sz w:val="20"/>
                <w:szCs w:val="20"/>
              </w:rPr>
            </w:pPr>
            <w:r w:rsidRPr="00402345"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417" w:type="dxa"/>
            <w:vAlign w:val="center"/>
          </w:tcPr>
          <w:p w:rsidR="00402345" w:rsidRPr="00402345" w:rsidRDefault="00402345" w:rsidP="00402345">
            <w:pPr>
              <w:jc w:val="center"/>
              <w:rPr>
                <w:sz w:val="20"/>
                <w:szCs w:val="20"/>
              </w:rPr>
            </w:pPr>
            <w:r w:rsidRPr="00402345">
              <w:rPr>
                <w:sz w:val="20"/>
                <w:szCs w:val="20"/>
              </w:rPr>
              <w:t>DDP пунк назначения</w:t>
            </w:r>
          </w:p>
        </w:tc>
        <w:tc>
          <w:tcPr>
            <w:tcW w:w="1276" w:type="dxa"/>
            <w:vAlign w:val="center"/>
          </w:tcPr>
          <w:p w:rsidR="00402345" w:rsidRPr="00402345" w:rsidRDefault="00402345" w:rsidP="00402345">
            <w:pPr>
              <w:jc w:val="center"/>
              <w:rPr>
                <w:color w:val="000000"/>
                <w:sz w:val="20"/>
                <w:szCs w:val="20"/>
              </w:rPr>
            </w:pPr>
            <w:r w:rsidRPr="00402345">
              <w:rPr>
                <w:color w:val="000000"/>
                <w:sz w:val="20"/>
                <w:szCs w:val="20"/>
              </w:rPr>
              <w:t>по заявки заказчика</w:t>
            </w:r>
          </w:p>
          <w:p w:rsidR="00402345" w:rsidRPr="00402345" w:rsidRDefault="00402345" w:rsidP="0040234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02345" w:rsidRPr="00402345" w:rsidRDefault="00402345" w:rsidP="00402345">
            <w:pPr>
              <w:jc w:val="center"/>
              <w:rPr>
                <w:sz w:val="20"/>
                <w:szCs w:val="20"/>
              </w:rPr>
            </w:pPr>
            <w:r w:rsidRPr="00402345">
              <w:rPr>
                <w:sz w:val="20"/>
                <w:szCs w:val="20"/>
              </w:rPr>
              <w:t>Алматинская область, Жамбылский район, село Узынагаш ул жанакурлыс 48А</w:t>
            </w:r>
          </w:p>
        </w:tc>
        <w:tc>
          <w:tcPr>
            <w:tcW w:w="992" w:type="dxa"/>
            <w:vAlign w:val="center"/>
          </w:tcPr>
          <w:p w:rsidR="00402345" w:rsidRPr="00402345" w:rsidRDefault="00402345" w:rsidP="00402345">
            <w:pPr>
              <w:jc w:val="center"/>
              <w:rPr>
                <w:sz w:val="20"/>
                <w:szCs w:val="20"/>
              </w:rPr>
            </w:pPr>
            <w:r w:rsidRPr="0040234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402345" w:rsidRPr="00402345" w:rsidRDefault="00402345" w:rsidP="00402345">
            <w:pPr>
              <w:jc w:val="center"/>
              <w:rPr>
                <w:color w:val="000000"/>
                <w:sz w:val="20"/>
                <w:szCs w:val="20"/>
              </w:rPr>
            </w:pPr>
            <w:r w:rsidRPr="00402345">
              <w:rPr>
                <w:color w:val="000000"/>
                <w:sz w:val="20"/>
                <w:szCs w:val="20"/>
              </w:rPr>
              <w:t>16 000,0</w:t>
            </w:r>
          </w:p>
        </w:tc>
        <w:tc>
          <w:tcPr>
            <w:tcW w:w="1134" w:type="dxa"/>
          </w:tcPr>
          <w:p w:rsidR="00402345" w:rsidRDefault="00402345" w:rsidP="0040234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02345" w:rsidRDefault="00402345" w:rsidP="0040234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02345" w:rsidRPr="00402345" w:rsidRDefault="00402345" w:rsidP="0040234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19 680 000</w:t>
            </w:r>
          </w:p>
        </w:tc>
      </w:tr>
    </w:tbl>
    <w:p w:rsidR="004C6DDB" w:rsidRPr="00402345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Pr="00EE16D1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Default="004C6DDB" w:rsidP="004C6DDB">
      <w:pPr>
        <w:jc w:val="right"/>
      </w:pPr>
    </w:p>
    <w:p w:rsidR="004C6DDB" w:rsidRPr="00572150" w:rsidRDefault="004C6DDB" w:rsidP="004C6D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r w:rsidRPr="00572150">
        <w:rPr>
          <w:rFonts w:ascii="Times New Roman" w:hAnsi="Times New Roman" w:cs="Times New Roman"/>
          <w:b/>
        </w:rPr>
        <w:t>Сураужанов Д.А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F24CE2" w:rsidRPr="00572150" w:rsidRDefault="004C6DDB" w:rsidP="00F24CE2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F24CE2">
        <w:rPr>
          <w:rFonts w:ascii="Times New Roman" w:hAnsi="Times New Roman" w:cs="Times New Roman"/>
          <w:b/>
          <w:lang w:val="kk-KZ"/>
        </w:rPr>
        <w:t>Абдымолдаева Ж.А.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провизор  -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r w:rsidRPr="00572150">
        <w:rPr>
          <w:rFonts w:ascii="Times New Roman" w:hAnsi="Times New Roman" w:cs="Times New Roman"/>
          <w:b/>
          <w:lang w:val="kk-KZ"/>
        </w:rPr>
        <w:t xml:space="preserve">секретарь  -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572150">
        <w:rPr>
          <w:rFonts w:ascii="Times New Roman" w:hAnsi="Times New Roman" w:cs="Times New Roman"/>
          <w:b/>
        </w:rPr>
        <w:t>Айдабулова А.Н.</w:t>
      </w:r>
    </w:p>
    <w:p w:rsidR="004C6DDB" w:rsidRDefault="004C6DDB" w:rsidP="004C6DDB">
      <w:pPr>
        <w:jc w:val="both"/>
      </w:pPr>
    </w:p>
    <w:p w:rsidR="002846C2" w:rsidRDefault="002846C2"/>
    <w:sectPr w:rsidR="002846C2" w:rsidSect="004C6D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CF0" w:rsidRDefault="001F3CF0" w:rsidP="00402345">
      <w:pPr>
        <w:spacing w:after="0" w:line="240" w:lineRule="auto"/>
      </w:pPr>
      <w:r>
        <w:separator/>
      </w:r>
    </w:p>
  </w:endnote>
  <w:endnote w:type="continuationSeparator" w:id="0">
    <w:p w:rsidR="001F3CF0" w:rsidRDefault="001F3CF0" w:rsidP="0040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CF0" w:rsidRDefault="001F3CF0" w:rsidP="00402345">
      <w:pPr>
        <w:spacing w:after="0" w:line="240" w:lineRule="auto"/>
      </w:pPr>
      <w:r>
        <w:separator/>
      </w:r>
    </w:p>
  </w:footnote>
  <w:footnote w:type="continuationSeparator" w:id="0">
    <w:p w:rsidR="001F3CF0" w:rsidRDefault="001F3CF0" w:rsidP="00402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5E"/>
    <w:rsid w:val="001F3CF0"/>
    <w:rsid w:val="0024429E"/>
    <w:rsid w:val="002846C2"/>
    <w:rsid w:val="00402345"/>
    <w:rsid w:val="004C6DDB"/>
    <w:rsid w:val="00802464"/>
    <w:rsid w:val="008D1D77"/>
    <w:rsid w:val="00B133CD"/>
    <w:rsid w:val="00C2135E"/>
    <w:rsid w:val="00C32DC8"/>
    <w:rsid w:val="00C4666C"/>
    <w:rsid w:val="00DE349B"/>
    <w:rsid w:val="00F24CE2"/>
    <w:rsid w:val="00F9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2FA3F-A291-4FE9-9ED7-7D445CE0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345"/>
  </w:style>
  <w:style w:type="paragraph" w:styleId="a6">
    <w:name w:val="footer"/>
    <w:basedOn w:val="a"/>
    <w:link w:val="a7"/>
    <w:uiPriority w:val="99"/>
    <w:unhideWhenUsed/>
    <w:rsid w:val="00402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345"/>
  </w:style>
  <w:style w:type="paragraph" w:styleId="a8">
    <w:name w:val="Balloon Text"/>
    <w:basedOn w:val="a"/>
    <w:link w:val="a9"/>
    <w:uiPriority w:val="99"/>
    <w:semiHidden/>
    <w:unhideWhenUsed/>
    <w:rsid w:val="00F2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4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10</cp:revision>
  <cp:lastPrinted>2022-06-01T08:55:00Z</cp:lastPrinted>
  <dcterms:created xsi:type="dcterms:W3CDTF">2021-11-23T10:09:00Z</dcterms:created>
  <dcterms:modified xsi:type="dcterms:W3CDTF">2022-06-01T09:17:00Z</dcterms:modified>
</cp:coreProperties>
</file>