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E1" w:rsidRDefault="00B25EE1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9D032E" w:rsidRPr="00BC39E1" w:rsidRDefault="009D032E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Объявление </w:t>
      </w:r>
      <w:r w:rsidR="005D047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№</w:t>
      </w:r>
      <w:r w:rsidR="00E978FB" w:rsidRPr="00E978F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</w:t>
      </w:r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2E49DE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от </w:t>
      </w:r>
      <w:r w:rsidR="00921BC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10  февраля </w:t>
      </w:r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B25EE1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E978F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2022</w:t>
      </w:r>
      <w:r w:rsidR="00EA455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77970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года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902997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тендера по закупу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616D6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лекарственных средств</w:t>
      </w:r>
      <w:bookmarkStart w:id="0" w:name="_GoBack"/>
      <w:bookmarkEnd w:id="0"/>
      <w:r w:rsidR="002B1A65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 202</w:t>
      </w:r>
      <w:r w:rsidR="00E978F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732A6A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4A0AF8" w:rsidRPr="00C6352F" w:rsidRDefault="006F6327" w:rsidP="00C6352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26" alt="Описание: https://uoz.astana.kz/wp-content/uploads/2020/07/WhatsApp-Image-2019-12-30-at-09.18.03.jpeg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9D032E" w:rsidRPr="00C6352F">
        <w:rPr>
          <w:rFonts w:ascii="Times New Roman" w:hAnsi="Times New Roman" w:cs="Times New Roman"/>
          <w:sz w:val="28"/>
          <w:szCs w:val="28"/>
          <w:lang w:eastAsia="ru-RU"/>
        </w:rPr>
        <w:t>Организатор тендера:</w:t>
      </w:r>
      <w:r w:rsidR="009C195C" w:rsidRPr="00C63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C6352F" w:rsidRPr="00C6352F">
        <w:rPr>
          <w:rFonts w:ascii="Times New Roman" w:hAnsi="Times New Roman" w:cs="Times New Roman"/>
          <w:sz w:val="28"/>
          <w:szCs w:val="28"/>
        </w:rPr>
        <w:br/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59581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, 48А</w:t>
      </w:r>
    </w:p>
    <w:p w:rsidR="009D032E" w:rsidRPr="00BC39E1" w:rsidRDefault="00550B68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Потенциальные поставщики,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изъявившие желание участвовать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в тендере, должны соответствовать квалификационным требованиям, указанным в главах 3; 4 Постановления Правительства Республики Казахстан от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375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D843F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Правила).</w:t>
      </w:r>
    </w:p>
    <w:p w:rsidR="009D032E" w:rsidRPr="00BC39E1" w:rsidRDefault="00FB141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Полный перечень закупаемых медицинских изделий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, подробная спецификация, объем, выделенная сумма для закупа, сроки, место поставки, указаны в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Сроки и условия поставки: согласно приложению №1 к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Пакет тендерной докуме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нтации можно получить по адресу: Алматинская область,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Жамбылский район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село Узынагаш ул Жанакурлыс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48 А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бухг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>алтера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, с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>09.0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до 18.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часов, кроме выходных и праздничных дне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й и/или на веб-сайте  Жамбылской центральной районной больницы. </w:t>
      </w:r>
    </w:p>
    <w:p w:rsidR="00305B55" w:rsidRPr="00C6352F" w:rsidRDefault="009D032E" w:rsidP="00305B5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тендере, запечатанные в конверте, представляются потенциальными поставщиками в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305B55" w:rsidRPr="00C6352F">
        <w:rPr>
          <w:rFonts w:ascii="Times New Roman" w:hAnsi="Times New Roman" w:cs="Times New Roman"/>
          <w:sz w:val="28"/>
          <w:szCs w:val="28"/>
        </w:rPr>
        <w:br/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кабинет гос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закупок. 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Окончательный срок представления те</w:t>
      </w:r>
      <w:r w:rsidR="00497162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нде</w:t>
      </w:r>
      <w:r w:rsidR="00EE78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рных заявок до 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C5F22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4A0A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часов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00 минут </w:t>
      </w:r>
      <w:r w:rsidR="009D70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 марта   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202</w:t>
      </w:r>
      <w:r w:rsidR="00E978FB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 года.</w:t>
      </w:r>
    </w:p>
    <w:p w:rsidR="009D032E" w:rsidRPr="00BC39E1" w:rsidRDefault="009D032E" w:rsidP="00305B55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Конверты с тендерными</w:t>
      </w:r>
      <w:r w:rsidR="00EE78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заявками будут вскрываться 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A0A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часов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00 минут </w:t>
      </w:r>
      <w:r w:rsidR="00921B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2</w:t>
      </w:r>
      <w:r w:rsidR="001355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21B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марта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E978F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следующему адресу: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Алматинская область,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Жамбылский район, с.Узынагаш, 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="00305B55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этаж,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кабинет бухгалтер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F74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Дополнительную информацию и справки можно получить по телефону: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E978FB">
        <w:rPr>
          <w:rFonts w:ascii="Times New Roman" w:hAnsi="Times New Roman" w:cs="Times New Roman"/>
          <w:sz w:val="28"/>
          <w:szCs w:val="28"/>
          <w:lang w:eastAsia="ru-RU"/>
        </w:rPr>
        <w:t xml:space="preserve">8 771 448 10 85 </w:t>
      </w:r>
    </w:p>
    <w:p w:rsidR="00B25EE1" w:rsidRPr="00BC39E1" w:rsidRDefault="00B25EE1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EE1" w:rsidRPr="009A578D" w:rsidRDefault="00305B55" w:rsidP="009A57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                                                         Сураужанов Д.А</w:t>
      </w:r>
    </w:p>
    <w:sectPr w:rsidR="00B25EE1" w:rsidRPr="009A578D" w:rsidSect="00732A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27" w:rsidRDefault="006F6327" w:rsidP="009A578D">
      <w:pPr>
        <w:spacing w:after="0" w:line="240" w:lineRule="auto"/>
      </w:pPr>
      <w:r>
        <w:separator/>
      </w:r>
    </w:p>
  </w:endnote>
  <w:endnote w:type="continuationSeparator" w:id="0">
    <w:p w:rsidR="006F6327" w:rsidRDefault="006F6327" w:rsidP="009A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27" w:rsidRDefault="006F6327" w:rsidP="009A578D">
      <w:pPr>
        <w:spacing w:after="0" w:line="240" w:lineRule="auto"/>
      </w:pPr>
      <w:r>
        <w:separator/>
      </w:r>
    </w:p>
  </w:footnote>
  <w:footnote w:type="continuationSeparator" w:id="0">
    <w:p w:rsidR="006F6327" w:rsidRDefault="006F6327" w:rsidP="009A5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32E"/>
    <w:rsid w:val="00044974"/>
    <w:rsid w:val="001355EC"/>
    <w:rsid w:val="00144F99"/>
    <w:rsid w:val="001A5598"/>
    <w:rsid w:val="001B4AD4"/>
    <w:rsid w:val="002263C8"/>
    <w:rsid w:val="00247D1C"/>
    <w:rsid w:val="002B1A65"/>
    <w:rsid w:val="002C5F22"/>
    <w:rsid w:val="002E49DE"/>
    <w:rsid w:val="00305B55"/>
    <w:rsid w:val="0036383D"/>
    <w:rsid w:val="00486E85"/>
    <w:rsid w:val="00497162"/>
    <w:rsid w:val="004A0AF8"/>
    <w:rsid w:val="00507851"/>
    <w:rsid w:val="00550B68"/>
    <w:rsid w:val="0059581D"/>
    <w:rsid w:val="005D047D"/>
    <w:rsid w:val="006003F5"/>
    <w:rsid w:val="00616D6A"/>
    <w:rsid w:val="00640DF4"/>
    <w:rsid w:val="00684A4C"/>
    <w:rsid w:val="006F6327"/>
    <w:rsid w:val="00726C98"/>
    <w:rsid w:val="00732A6A"/>
    <w:rsid w:val="00753CFC"/>
    <w:rsid w:val="007F543D"/>
    <w:rsid w:val="007F7F74"/>
    <w:rsid w:val="00803B61"/>
    <w:rsid w:val="008D466B"/>
    <w:rsid w:val="008F4002"/>
    <w:rsid w:val="00902997"/>
    <w:rsid w:val="00921BC1"/>
    <w:rsid w:val="00933ED2"/>
    <w:rsid w:val="00974F02"/>
    <w:rsid w:val="009A578D"/>
    <w:rsid w:val="009C195C"/>
    <w:rsid w:val="009D032E"/>
    <w:rsid w:val="009D703E"/>
    <w:rsid w:val="009E4B9E"/>
    <w:rsid w:val="009E5D09"/>
    <w:rsid w:val="00A92314"/>
    <w:rsid w:val="00B25EE1"/>
    <w:rsid w:val="00B77970"/>
    <w:rsid w:val="00BC39E1"/>
    <w:rsid w:val="00BC5717"/>
    <w:rsid w:val="00C6352F"/>
    <w:rsid w:val="00CF0ECB"/>
    <w:rsid w:val="00D05AC1"/>
    <w:rsid w:val="00D843F1"/>
    <w:rsid w:val="00DC2AEF"/>
    <w:rsid w:val="00E65494"/>
    <w:rsid w:val="00E978FB"/>
    <w:rsid w:val="00EA455D"/>
    <w:rsid w:val="00ED1406"/>
    <w:rsid w:val="00ED5CDD"/>
    <w:rsid w:val="00EE78F8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6CBFFC-5E7B-4D05-B901-DA739DE6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78D"/>
  </w:style>
  <w:style w:type="paragraph" w:styleId="a6">
    <w:name w:val="footer"/>
    <w:basedOn w:val="a"/>
    <w:link w:val="a7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78D"/>
  </w:style>
  <w:style w:type="paragraph" w:styleId="a8">
    <w:name w:val="Balloon Text"/>
    <w:basedOn w:val="a"/>
    <w:link w:val="a9"/>
    <w:uiPriority w:val="99"/>
    <w:semiHidden/>
    <w:unhideWhenUsed/>
    <w:rsid w:val="0075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Оразалин</dc:creator>
  <cp:lastModifiedBy>ithome</cp:lastModifiedBy>
  <cp:revision>49</cp:revision>
  <cp:lastPrinted>2022-06-01T08:15:00Z</cp:lastPrinted>
  <dcterms:created xsi:type="dcterms:W3CDTF">2021-04-09T11:06:00Z</dcterms:created>
  <dcterms:modified xsi:type="dcterms:W3CDTF">2022-06-16T04:56:00Z</dcterms:modified>
</cp:coreProperties>
</file>