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D088F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>Протокол №</w:t>
      </w:r>
      <w:r w:rsidR="00D94ECC" w:rsidRPr="00DD088F">
        <w:rPr>
          <w:rFonts w:ascii="Times New Roman" w:hAnsi="Times New Roman"/>
          <w:b/>
        </w:rPr>
        <w:t>5</w:t>
      </w:r>
      <w:r w:rsidR="009927FA" w:rsidRPr="00DD088F">
        <w:rPr>
          <w:rFonts w:ascii="Times New Roman" w:hAnsi="Times New Roman"/>
          <w:b/>
        </w:rPr>
        <w:t>7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D088F">
        <w:rPr>
          <w:rFonts w:ascii="Times New Roman" w:hAnsi="Times New Roman"/>
          <w:b/>
        </w:rPr>
        <w:t xml:space="preserve">           </w:t>
      </w:r>
      <w:r w:rsidRPr="00DD088F">
        <w:rPr>
          <w:rFonts w:ascii="Times New Roman" w:hAnsi="Times New Roman"/>
          <w:b/>
        </w:rPr>
        <w:t xml:space="preserve">              «</w:t>
      </w:r>
      <w:r w:rsidR="009927FA" w:rsidRPr="00DD088F">
        <w:rPr>
          <w:rFonts w:ascii="Times New Roman" w:hAnsi="Times New Roman"/>
          <w:b/>
        </w:rPr>
        <w:t>31</w:t>
      </w:r>
      <w:r w:rsidRPr="00DD088F">
        <w:rPr>
          <w:rFonts w:ascii="Times New Roman" w:hAnsi="Times New Roman"/>
          <w:b/>
        </w:rPr>
        <w:t>»</w:t>
      </w:r>
      <w:r w:rsidR="00137141" w:rsidRPr="00DD088F">
        <w:rPr>
          <w:rFonts w:ascii="Times New Roman" w:hAnsi="Times New Roman"/>
          <w:b/>
        </w:rPr>
        <w:t xml:space="preserve"> </w:t>
      </w:r>
      <w:r w:rsidR="003C2BD6" w:rsidRPr="00DD088F">
        <w:rPr>
          <w:rFonts w:ascii="Times New Roman" w:hAnsi="Times New Roman"/>
          <w:b/>
        </w:rPr>
        <w:t>ма</w:t>
      </w:r>
      <w:r w:rsidR="00137141" w:rsidRPr="00DD088F">
        <w:rPr>
          <w:rFonts w:ascii="Times New Roman" w:hAnsi="Times New Roman"/>
          <w:b/>
        </w:rPr>
        <w:t>я</w:t>
      </w:r>
      <w:r w:rsidRPr="00DD088F">
        <w:rPr>
          <w:rFonts w:ascii="Times New Roman" w:hAnsi="Times New Roman"/>
          <w:b/>
          <w:lang w:val="kk-KZ"/>
        </w:rPr>
        <w:t xml:space="preserve">  </w:t>
      </w:r>
      <w:r w:rsidRPr="00DD088F">
        <w:rPr>
          <w:rFonts w:ascii="Times New Roman" w:hAnsi="Times New Roman"/>
          <w:b/>
        </w:rPr>
        <w:t xml:space="preserve"> 202</w:t>
      </w:r>
      <w:r w:rsidRPr="00DD088F">
        <w:rPr>
          <w:rFonts w:ascii="Times New Roman" w:hAnsi="Times New Roman"/>
          <w:b/>
          <w:lang w:val="kk-KZ"/>
        </w:rPr>
        <w:t>2</w:t>
      </w:r>
      <w:r w:rsidRPr="00DD088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D088F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D088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Pr="00DD088F" w:rsidRDefault="00124B99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3985" w:type="dxa"/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07B7C" w:rsidRPr="00DD088F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9927FA" w:rsidRPr="00DD088F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DD088F">
              <w:rPr>
                <w:rFonts w:cs="Calibri"/>
                <w:color w:val="000000"/>
              </w:rPr>
              <w:t xml:space="preserve">Азопирам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rPr>
                <w:rFonts w:ascii="Times New Roman" w:hAnsi="Times New Roman"/>
                <w:color w:val="01011B"/>
              </w:rPr>
            </w:pPr>
            <w:r w:rsidRPr="00DD088F">
              <w:rPr>
                <w:color w:val="01011B"/>
              </w:rPr>
              <w:t xml:space="preserve">Набор реагентов для контроля качества предстерилизационной очистки изделий мед. назначения, на наличие следов крови и моющих средств.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rPr>
                <w:color w:val="000000"/>
              </w:rPr>
            </w:pPr>
            <w:r w:rsidRPr="00DD088F">
              <w:rPr>
                <w:color w:val="000000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center"/>
              <w:rPr>
                <w:color w:val="000000"/>
              </w:rPr>
            </w:pPr>
            <w:r w:rsidRPr="00DD088F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right"/>
              <w:rPr>
                <w:rFonts w:cs="Calibri"/>
                <w:color w:val="000000"/>
              </w:rPr>
            </w:pPr>
            <w:r w:rsidRPr="00DD088F">
              <w:rPr>
                <w:rFonts w:cs="Calibri"/>
                <w:color w:val="000000"/>
              </w:rPr>
              <w:t>4 700,00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right"/>
              <w:rPr>
                <w:rFonts w:ascii="Times New Roman" w:hAnsi="Times New Roman"/>
                <w:color w:val="000000"/>
              </w:rPr>
            </w:pPr>
            <w:r w:rsidRPr="00DD088F">
              <w:rPr>
                <w:color w:val="000000"/>
              </w:rPr>
              <w:t>235 000,00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eastAsia="Times New Roman" w:hAnsi="Times New Roman"/>
                <w:b/>
                <w:bCs/>
                <w:color w:val="000000"/>
              </w:rPr>
              <w:t>ТОО «Компания Демеу»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088F">
              <w:rPr>
                <w:rFonts w:ascii="Times New Roman" w:hAnsi="Times New Roman"/>
                <w:color w:val="000000"/>
              </w:rPr>
              <w:t>4700</w:t>
            </w:r>
          </w:p>
        </w:tc>
      </w:tr>
      <w:tr w:rsidR="009927FA" w:rsidRPr="00DD088F" w:rsidTr="007013B8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rPr>
                <w:rFonts w:ascii="Times New Roman" w:hAnsi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A" w:rsidRPr="00DD088F" w:rsidRDefault="009927FA" w:rsidP="009927FA">
            <w:pPr>
              <w:jc w:val="center"/>
              <w:rPr>
                <w:b/>
                <w:bCs/>
              </w:rPr>
            </w:pPr>
            <w:r w:rsidRPr="00DD088F">
              <w:rPr>
                <w:b/>
                <w:bCs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A" w:rsidRPr="00DD088F" w:rsidRDefault="009927FA" w:rsidP="009927FA">
            <w:pPr>
              <w:jc w:val="center"/>
              <w:rPr>
                <w:b/>
                <w:bCs/>
              </w:rPr>
            </w:pPr>
            <w:r w:rsidRPr="00DD088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center"/>
            </w:pPr>
            <w:r w:rsidRPr="00DD088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FA" w:rsidRPr="00DD088F" w:rsidRDefault="009927FA" w:rsidP="009927FA">
            <w:pPr>
              <w:jc w:val="center"/>
              <w:rPr>
                <w:b/>
                <w:bCs/>
                <w:color w:val="000000"/>
              </w:rPr>
            </w:pPr>
            <w:r w:rsidRPr="00DD088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center"/>
              <w:rPr>
                <w:color w:val="000000"/>
              </w:rPr>
            </w:pPr>
            <w:r w:rsidRPr="00DD088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right"/>
              <w:rPr>
                <w:b/>
                <w:bCs/>
              </w:rPr>
            </w:pPr>
            <w:r w:rsidRPr="00DD088F">
              <w:rPr>
                <w:b/>
                <w:bCs/>
              </w:rPr>
              <w:t>235 000,00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A" w:rsidRPr="00DD088F" w:rsidRDefault="009927FA" w:rsidP="009927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DD088F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1B7B27" w:rsidRPr="00DD088F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4E5615" w:rsidRPr="00DD088F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0821C4" w:rsidRPr="00DD088F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DD088F"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DD088F">
        <w:rPr>
          <w:rFonts w:ascii="Times New Roman" w:eastAsia="Times New Roman" w:hAnsi="Times New Roman"/>
          <w:b/>
          <w:bCs/>
          <w:color w:val="000000"/>
        </w:rPr>
        <w:t>ТОО «Компания Демеу»</w:t>
      </w:r>
      <w:r w:rsidRPr="00DD088F">
        <w:rPr>
          <w:rFonts w:ascii="Times New Roman" w:eastAsia="Times New Roman" w:hAnsi="Times New Roman"/>
          <w:b/>
          <w:bCs/>
          <w:color w:val="000000"/>
        </w:rPr>
        <w:t>, РК, г. Алматы, ул Дегдар 19 Г,  от 31.05.2022г., в 09ч:00м.</w:t>
      </w:r>
    </w:p>
    <w:p w:rsidR="009927FA" w:rsidRPr="00DD088F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1B7B27" w:rsidRPr="00DD088F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DD088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DD088F" w:rsidRDefault="009927FA" w:rsidP="00390A7E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DD088F">
        <w:rPr>
          <w:rFonts w:ascii="Times New Roman" w:eastAsia="Times New Roman" w:hAnsi="Times New Roman"/>
          <w:b/>
          <w:bCs/>
          <w:color w:val="000000"/>
        </w:rPr>
        <w:t>ТОО «Компания Демеу», РК, г. Алматы, ул Дегдар 19 Г,  от 31.05.2022г.,</w:t>
      </w:r>
      <w:r w:rsidRPr="00DD088F">
        <w:rPr>
          <w:rFonts w:ascii="Times New Roman" w:eastAsia="Times New Roman" w:hAnsi="Times New Roman"/>
          <w:b/>
          <w:bCs/>
          <w:color w:val="000000"/>
        </w:rPr>
        <w:t xml:space="preserve">   (лоты № 1) сумма договора: 235 000,00 тенге </w:t>
      </w:r>
    </w:p>
    <w:p w:rsidR="009927FA" w:rsidRPr="00DD088F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1B7B27" w:rsidRPr="00DD088F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  <w:lang w:val="kk-KZ" w:eastAsia="ru-RU"/>
        </w:rPr>
        <w:t xml:space="preserve"> </w:t>
      </w:r>
      <w:r w:rsidR="001B7B27" w:rsidRPr="00DD088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B7B27" w:rsidRPr="00DD088F">
        <w:rPr>
          <w:rFonts w:ascii="Times New Roman" w:hAnsi="Times New Roman"/>
          <w:b/>
          <w:lang w:val="kk-KZ"/>
        </w:rPr>
        <w:t xml:space="preserve"> </w:t>
      </w:r>
      <w:r w:rsidR="001B7B27" w:rsidRPr="00DD088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D088F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>– отсутствует;</w:t>
      </w:r>
    </w:p>
    <w:p w:rsidR="001B7B27" w:rsidRPr="00DD088F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 w:rsidRPr="00DD088F">
        <w:rPr>
          <w:rFonts w:ascii="Times New Roman" w:hAnsi="Times New Roman"/>
        </w:rPr>
        <w:t xml:space="preserve">    </w:t>
      </w:r>
    </w:p>
    <w:p w:rsidR="001B7B27" w:rsidRPr="00DD088F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</w:rPr>
      </w:pPr>
      <w:r w:rsidRPr="00DD088F">
        <w:rPr>
          <w:rFonts w:ascii="Times New Roman" w:hAnsi="Times New Roman"/>
        </w:rPr>
        <w:t>Поставщики, указанные в пункте 4</w:t>
      </w:r>
      <w:r w:rsidRPr="00DD088F">
        <w:rPr>
          <w:rFonts w:ascii="Times New Roman" w:hAnsi="Times New Roman"/>
          <w:b/>
          <w:lang w:eastAsia="ru-RU"/>
        </w:rPr>
        <w:t xml:space="preserve">, </w:t>
      </w:r>
      <w:r w:rsidRPr="00DD088F">
        <w:rPr>
          <w:rFonts w:ascii="Times New Roman" w:hAnsi="Times New Roman"/>
        </w:rPr>
        <w:t xml:space="preserve">в срок  до </w:t>
      </w:r>
      <w:r w:rsidR="003531AD" w:rsidRPr="00DD088F">
        <w:rPr>
          <w:rFonts w:ascii="Times New Roman" w:hAnsi="Times New Roman"/>
          <w:lang w:val="kk-KZ"/>
        </w:rPr>
        <w:t>«</w:t>
      </w:r>
      <w:r w:rsidR="00124B99" w:rsidRPr="00DD088F">
        <w:rPr>
          <w:rFonts w:ascii="Times New Roman" w:hAnsi="Times New Roman"/>
          <w:lang w:val="kk-KZ"/>
        </w:rPr>
        <w:t xml:space="preserve"> </w:t>
      </w:r>
      <w:r w:rsidR="002B2872" w:rsidRPr="00DD088F">
        <w:rPr>
          <w:rFonts w:ascii="Times New Roman" w:hAnsi="Times New Roman"/>
          <w:lang w:val="kk-KZ"/>
        </w:rPr>
        <w:t>06</w:t>
      </w:r>
      <w:r w:rsidRPr="00DD088F">
        <w:rPr>
          <w:rFonts w:ascii="Times New Roman" w:hAnsi="Times New Roman"/>
        </w:rPr>
        <w:t>»</w:t>
      </w:r>
      <w:r w:rsidR="002B2872" w:rsidRPr="00DD088F">
        <w:rPr>
          <w:rFonts w:ascii="Times New Roman" w:hAnsi="Times New Roman"/>
        </w:rPr>
        <w:t xml:space="preserve"> июня</w:t>
      </w:r>
      <w:r w:rsidR="00146398" w:rsidRPr="00DD088F">
        <w:rPr>
          <w:rFonts w:ascii="Times New Roman" w:hAnsi="Times New Roman"/>
        </w:rPr>
        <w:t xml:space="preserve"> </w:t>
      </w:r>
      <w:r w:rsidR="0093328B" w:rsidRPr="00DD088F">
        <w:rPr>
          <w:rFonts w:ascii="Times New Roman" w:hAnsi="Times New Roman"/>
        </w:rPr>
        <w:t xml:space="preserve"> </w:t>
      </w:r>
      <w:r w:rsidRPr="00DD088F">
        <w:rPr>
          <w:rFonts w:ascii="Times New Roman" w:hAnsi="Times New Roman"/>
        </w:rPr>
        <w:t xml:space="preserve"> 20</w:t>
      </w:r>
      <w:r w:rsidRPr="00DD088F">
        <w:rPr>
          <w:rFonts w:ascii="Times New Roman" w:hAnsi="Times New Roman"/>
          <w:lang w:val="kk-KZ"/>
        </w:rPr>
        <w:t>22</w:t>
      </w:r>
      <w:r w:rsidRPr="00DD088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D088F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</w:t>
      </w:r>
      <w:bookmarkStart w:id="0" w:name="_GoBack"/>
      <w:bookmarkEnd w:id="0"/>
      <w:r w:rsidRPr="00DD088F">
        <w:rPr>
          <w:rFonts w:ascii="Times New Roman" w:hAnsi="Times New Roman"/>
          <w:bCs/>
        </w:rPr>
        <w:t xml:space="preserve">специализированных лечебных продуктов в рамках гарантированного </w:t>
      </w:r>
      <w:r w:rsidRPr="00DD088F">
        <w:rPr>
          <w:rFonts w:ascii="Times New Roman" w:hAnsi="Times New Roman"/>
          <w:bCs/>
        </w:rPr>
        <w:lastRenderedPageBreak/>
        <w:t>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D088F">
        <w:rPr>
          <w:rFonts w:ascii="Times New Roman" w:hAnsi="Times New Roman"/>
        </w:rPr>
        <w:t>».</w:t>
      </w:r>
    </w:p>
    <w:p w:rsidR="001B7B27" w:rsidRPr="00DD088F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Pr="00DD088F" w:rsidRDefault="001B7B27" w:rsidP="001B7B27">
      <w:pPr>
        <w:rPr>
          <w:rFonts w:ascii="Times New Roman" w:hAnsi="Times New Roman"/>
        </w:rPr>
      </w:pPr>
      <w:r w:rsidRPr="00DD088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DD088F">
        <w:rPr>
          <w:rFonts w:ascii="Times New Roman" w:hAnsi="Times New Roman"/>
          <w:lang w:val="kk-KZ"/>
        </w:rPr>
        <w:t xml:space="preserve">             </w:t>
      </w:r>
      <w:r w:rsidRPr="00DD088F">
        <w:rPr>
          <w:rFonts w:ascii="Times New Roman" w:hAnsi="Times New Roman"/>
        </w:rPr>
        <w:t>Сураужанов Д.А.</w:t>
      </w:r>
    </w:p>
    <w:p w:rsidR="001B7B27" w:rsidRPr="00DD088F" w:rsidRDefault="001B7B27" w:rsidP="001B7B27">
      <w:pPr>
        <w:rPr>
          <w:rFonts w:ascii="Times New Roman" w:hAnsi="Times New Roman"/>
        </w:rPr>
      </w:pPr>
      <w:r w:rsidRPr="00DD088F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зам директора</w:t>
      </w:r>
      <w:r w:rsidRPr="00DD088F">
        <w:rPr>
          <w:rFonts w:ascii="Times New Roman" w:hAnsi="Times New Roman"/>
          <w:lang w:val="kk-KZ"/>
        </w:rPr>
        <w:t xml:space="preserve">  по лечебной части  </w:t>
      </w:r>
      <w:r w:rsidRPr="00DD088F">
        <w:rPr>
          <w:rFonts w:ascii="Times New Roman" w:hAnsi="Times New Roman"/>
        </w:rPr>
        <w:t xml:space="preserve"> – </w:t>
      </w:r>
      <w:r w:rsidRPr="00DD088F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 провизор  - </w:t>
      </w:r>
      <w:r w:rsidRPr="00DD088F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</w:t>
      </w:r>
      <w:r w:rsidRPr="00DD088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</w:p>
    <w:p w:rsidR="00AE37A8" w:rsidRPr="00DD088F" w:rsidRDefault="00AE37A8" w:rsidP="00E12364">
      <w:pPr>
        <w:rPr>
          <w:rFonts w:ascii="Times New Roman" w:hAnsi="Times New Roman"/>
        </w:rPr>
      </w:pPr>
    </w:p>
    <w:p w:rsidR="002E39E9" w:rsidRPr="00DD088F" w:rsidRDefault="002E39E9">
      <w:pPr>
        <w:rPr>
          <w:rFonts w:ascii="Times New Roman" w:hAnsi="Times New Roman"/>
        </w:rPr>
      </w:pPr>
    </w:p>
    <w:sectPr w:rsidR="002E39E9" w:rsidRPr="00DD088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3D" w:rsidRDefault="002D5C3D" w:rsidP="00233E55">
      <w:pPr>
        <w:spacing w:after="0" w:line="240" w:lineRule="auto"/>
      </w:pPr>
      <w:r>
        <w:separator/>
      </w:r>
    </w:p>
  </w:endnote>
  <w:endnote w:type="continuationSeparator" w:id="0">
    <w:p w:rsidR="002D5C3D" w:rsidRDefault="002D5C3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3D" w:rsidRDefault="002D5C3D" w:rsidP="00233E55">
      <w:pPr>
        <w:spacing w:after="0" w:line="240" w:lineRule="auto"/>
      </w:pPr>
      <w:r>
        <w:separator/>
      </w:r>
    </w:p>
  </w:footnote>
  <w:footnote w:type="continuationSeparator" w:id="0">
    <w:p w:rsidR="002D5C3D" w:rsidRDefault="002D5C3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B7B3-2F30-4F49-A805-A7BEE938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422</cp:revision>
  <cp:lastPrinted>2022-05-23T11:27:00Z</cp:lastPrinted>
  <dcterms:created xsi:type="dcterms:W3CDTF">2021-07-27T04:19:00Z</dcterms:created>
  <dcterms:modified xsi:type="dcterms:W3CDTF">2022-05-31T08:14:00Z</dcterms:modified>
</cp:coreProperties>
</file>