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Объявление № </w:t>
      </w:r>
      <w:r w:rsidR="006C5C1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0D6115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C5C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DB6A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C5C17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7C23F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92082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03C6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C5C1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. 2020 года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объявляет о проведении закупа способом запроса ценовых предложений по изделиям медицинского назначения на 2020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Документы предоставляются согласно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помощии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3.Сроки поставки: по заявке Заказчика до 31.12.2020 года.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поставки: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</w:t>
      </w:r>
    </w:p>
    <w:p w:rsidR="00BF2CCB" w:rsidRPr="00A56190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представления (приема) документов: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 главного бухгалтера.</w:t>
      </w:r>
    </w:p>
    <w:p w:rsidR="000A4E8B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    Окончательный срок подачи ценовых</w:t>
      </w:r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- до 12-30 часов </w:t>
      </w:r>
    </w:p>
    <w:p w:rsidR="00BF2CCB" w:rsidRPr="00A56190" w:rsidRDefault="00CF6E01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23F6">
        <w:rPr>
          <w:rFonts w:ascii="Times New Roman" w:eastAsia="Times New Roman" w:hAnsi="Times New Roman" w:cs="Times New Roman"/>
          <w:sz w:val="24"/>
          <w:szCs w:val="24"/>
        </w:rPr>
        <w:t>14</w:t>
      </w:r>
      <w:r w:rsidR="0025591A" w:rsidRPr="00A5619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B2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C17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="002B2A66">
        <w:rPr>
          <w:rFonts w:ascii="Times New Roman" w:eastAsia="Times New Roman" w:hAnsi="Times New Roman" w:cs="Times New Roman"/>
          <w:sz w:val="24"/>
          <w:szCs w:val="24"/>
        </w:rPr>
        <w:t xml:space="preserve">бря </w:t>
      </w:r>
      <w:r w:rsidR="00BF2CCB" w:rsidRPr="00A56190">
        <w:rPr>
          <w:rFonts w:ascii="Times New Roman" w:eastAsia="Times New Roman" w:hAnsi="Times New Roman" w:cs="Times New Roman"/>
          <w:sz w:val="24"/>
          <w:szCs w:val="24"/>
        </w:rPr>
        <w:t>  2020 года.</w:t>
      </w:r>
    </w:p>
    <w:p w:rsidR="00BF2CCB" w:rsidRPr="00A56190" w:rsidRDefault="00BF2CCB" w:rsidP="00BF2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предложениями: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Конверты с ценовыми предложениями вскрываются комиссией в 1</w:t>
      </w:r>
      <w:r w:rsidR="000A4E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-00 часов по адресу: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кабинете провизора.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040600,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области, со следующим содержанием: 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Номер и дату объявления заполнить, дата вскрытия конвертов в «___» __________ 2020  года в _______ часов.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Тел. для справок: 7</w:t>
      </w:r>
      <w:r w:rsidR="00D13D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(72770) 2-34-51</w:t>
      </w:r>
    </w:p>
    <w:p w:rsidR="00DA3B83" w:rsidRDefault="00BF2CCB" w:rsidP="00E2118D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</w:t>
      </w:r>
      <w:r w:rsidR="00841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№ 1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к настоящему объявлению</w:t>
      </w:r>
    </w:p>
    <w:p w:rsidR="002A1329" w:rsidRDefault="002A1329" w:rsidP="00E2118D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447"/>
        <w:gridCol w:w="2496"/>
        <w:gridCol w:w="2977"/>
        <w:gridCol w:w="851"/>
        <w:gridCol w:w="992"/>
        <w:gridCol w:w="992"/>
        <w:gridCol w:w="1843"/>
      </w:tblGrid>
      <w:tr w:rsidR="00EC3A1E" w:rsidRPr="005A1C86" w:rsidTr="000D6115">
        <w:trPr>
          <w:trHeight w:val="300"/>
        </w:trPr>
        <w:tc>
          <w:tcPr>
            <w:tcW w:w="447" w:type="dxa"/>
            <w:noWrap/>
            <w:hideMark/>
          </w:tcPr>
          <w:p w:rsidR="004C3D35" w:rsidRPr="005A1C86" w:rsidRDefault="004C3D35" w:rsidP="00641783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2496" w:type="dxa"/>
            <w:noWrap/>
            <w:hideMark/>
          </w:tcPr>
          <w:p w:rsidR="004C3D35" w:rsidRPr="005A1C86" w:rsidRDefault="004C3D35" w:rsidP="00641783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2977" w:type="dxa"/>
          </w:tcPr>
          <w:p w:rsidR="004C3D35" w:rsidRPr="004066F3" w:rsidRDefault="00BF536E" w:rsidP="00641783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Торговое наименование</w:t>
            </w:r>
          </w:p>
        </w:tc>
        <w:tc>
          <w:tcPr>
            <w:tcW w:w="851" w:type="dxa"/>
            <w:noWrap/>
            <w:hideMark/>
          </w:tcPr>
          <w:p w:rsidR="00E2118D" w:rsidRDefault="004C3D35" w:rsidP="00641783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ед.</w:t>
            </w:r>
          </w:p>
          <w:p w:rsidR="004C3D35" w:rsidRPr="005A1C86" w:rsidRDefault="004C3D35" w:rsidP="00641783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изм.</w:t>
            </w:r>
          </w:p>
        </w:tc>
        <w:tc>
          <w:tcPr>
            <w:tcW w:w="992" w:type="dxa"/>
            <w:noWrap/>
            <w:hideMark/>
          </w:tcPr>
          <w:p w:rsidR="004C3D35" w:rsidRPr="005A1C86" w:rsidRDefault="004C3D35" w:rsidP="00641783">
            <w:pPr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992" w:type="dxa"/>
            <w:noWrap/>
            <w:hideMark/>
          </w:tcPr>
          <w:p w:rsidR="004C3D35" w:rsidRPr="004066F3" w:rsidRDefault="004C3D35" w:rsidP="00641783">
            <w:pPr>
              <w:rPr>
                <w:rFonts w:ascii="Calibri" w:eastAsia="Times New Roman" w:hAnsi="Calibri" w:cs="Times New Roman"/>
                <w:b/>
                <w:lang w:val="en-US"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843" w:type="dxa"/>
            <w:noWrap/>
            <w:hideMark/>
          </w:tcPr>
          <w:p w:rsidR="004C3D35" w:rsidRPr="005A1C86" w:rsidRDefault="004C3D35" w:rsidP="00641783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</w:tr>
      <w:tr w:rsidR="00EC3A1E" w:rsidTr="000D6115">
        <w:trPr>
          <w:trHeight w:val="300"/>
        </w:trPr>
        <w:tc>
          <w:tcPr>
            <w:tcW w:w="447" w:type="dxa"/>
            <w:noWrap/>
            <w:hideMark/>
          </w:tcPr>
          <w:p w:rsidR="00A364BA" w:rsidRDefault="006F696A" w:rsidP="00641783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496" w:type="dxa"/>
            <w:noWrap/>
            <w:hideMark/>
          </w:tcPr>
          <w:p w:rsidR="00A364BA" w:rsidRPr="002B2A66" w:rsidRDefault="000D6115" w:rsidP="00B73C8E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Велкуин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р-р для в/в </w:t>
            </w:r>
            <w:proofErr w:type="spellStart"/>
            <w:r>
              <w:rPr>
                <w:rFonts w:ascii="Calibri" w:eastAsia="Times New Roman" w:hAnsi="Calibri" w:cs="Times New Roman"/>
              </w:rPr>
              <w:t>инфузий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0,5% по 100 мл №1</w:t>
            </w:r>
          </w:p>
        </w:tc>
        <w:tc>
          <w:tcPr>
            <w:tcW w:w="2977" w:type="dxa"/>
          </w:tcPr>
          <w:p w:rsidR="00EC3A1E" w:rsidRPr="00EC3A1E" w:rsidRDefault="000D6115" w:rsidP="00EC3A1E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Левофлоксацин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A364BA" w:rsidRPr="00B10072" w:rsidRDefault="000D6115" w:rsidP="00D90F40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фл</w:t>
            </w:r>
            <w:proofErr w:type="spellEnd"/>
            <w:r w:rsidR="00B10072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A364BA" w:rsidRPr="00DB6A4D" w:rsidRDefault="000D6115" w:rsidP="00433590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1000</w:t>
            </w:r>
          </w:p>
        </w:tc>
        <w:tc>
          <w:tcPr>
            <w:tcW w:w="992" w:type="dxa"/>
            <w:noWrap/>
            <w:hideMark/>
          </w:tcPr>
          <w:p w:rsidR="00A364BA" w:rsidRPr="00DB6A4D" w:rsidRDefault="000D6115" w:rsidP="00795BB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</w:t>
            </w:r>
            <w:r w:rsidR="00795BB4">
              <w:rPr>
                <w:rFonts w:ascii="Calibri" w:eastAsia="Times New Roman" w:hAnsi="Calibri" w:cs="Times New Roman"/>
              </w:rPr>
              <w:t>6</w:t>
            </w:r>
            <w:r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843" w:type="dxa"/>
            <w:noWrap/>
            <w:hideMark/>
          </w:tcPr>
          <w:p w:rsidR="00A364BA" w:rsidRPr="00DB6A4D" w:rsidRDefault="000D6115" w:rsidP="00967A7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  <w:r w:rsidR="00795BB4">
              <w:rPr>
                <w:rFonts w:ascii="Calibri" w:eastAsia="Times New Roman" w:hAnsi="Calibri" w:cs="Times New Roman"/>
              </w:rPr>
              <w:t>46</w:t>
            </w:r>
            <w:r>
              <w:rPr>
                <w:rFonts w:ascii="Calibri" w:eastAsia="Times New Roman" w:hAnsi="Calibri" w:cs="Times New Roman"/>
              </w:rPr>
              <w:t>0000</w:t>
            </w:r>
          </w:p>
        </w:tc>
      </w:tr>
      <w:tr w:rsidR="000D6115" w:rsidTr="000D6115">
        <w:trPr>
          <w:trHeight w:val="300"/>
        </w:trPr>
        <w:tc>
          <w:tcPr>
            <w:tcW w:w="447" w:type="dxa"/>
            <w:noWrap/>
            <w:hideMark/>
          </w:tcPr>
          <w:p w:rsidR="000D6115" w:rsidRDefault="000D6115" w:rsidP="00641783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496" w:type="dxa"/>
            <w:noWrap/>
            <w:hideMark/>
          </w:tcPr>
          <w:p w:rsidR="000D6115" w:rsidRPr="002B2A66" w:rsidRDefault="000D6115" w:rsidP="00B73C8E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Изипенем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1 гр</w:t>
            </w:r>
            <w:r w:rsidR="003B56DC">
              <w:rPr>
                <w:rFonts w:ascii="Calibri" w:eastAsia="Times New Roman" w:hAnsi="Calibri" w:cs="Times New Roman"/>
              </w:rPr>
              <w:t>.</w:t>
            </w:r>
            <w:r>
              <w:rPr>
                <w:rFonts w:ascii="Calibri" w:eastAsia="Times New Roman" w:hAnsi="Calibri" w:cs="Times New Roman"/>
              </w:rPr>
              <w:t xml:space="preserve"> №1</w:t>
            </w:r>
          </w:p>
        </w:tc>
        <w:tc>
          <w:tcPr>
            <w:tcW w:w="2977" w:type="dxa"/>
          </w:tcPr>
          <w:p w:rsidR="000D6115" w:rsidRPr="00EC3A1E" w:rsidRDefault="000D6115" w:rsidP="00EC3A1E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Меропенем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0D6115" w:rsidRDefault="000D6115" w:rsidP="00D90F40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фл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0D6115" w:rsidRDefault="000D6115" w:rsidP="00433590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1000</w:t>
            </w:r>
          </w:p>
        </w:tc>
        <w:tc>
          <w:tcPr>
            <w:tcW w:w="992" w:type="dxa"/>
            <w:noWrap/>
            <w:hideMark/>
          </w:tcPr>
          <w:p w:rsidR="000D6115" w:rsidRDefault="000D6115" w:rsidP="00795BB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83</w:t>
            </w:r>
            <w:r w:rsidR="00795BB4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0D6115" w:rsidRDefault="003B56DC" w:rsidP="00795BB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83</w:t>
            </w:r>
            <w:r w:rsidR="00795BB4">
              <w:rPr>
                <w:rFonts w:ascii="Calibri" w:eastAsia="Times New Roman" w:hAnsi="Calibri" w:cs="Times New Roman"/>
              </w:rPr>
              <w:t>1</w:t>
            </w:r>
            <w:r>
              <w:rPr>
                <w:rFonts w:ascii="Calibri" w:eastAsia="Times New Roman" w:hAnsi="Calibri" w:cs="Times New Roman"/>
              </w:rPr>
              <w:t>0000</w:t>
            </w:r>
          </w:p>
        </w:tc>
      </w:tr>
      <w:tr w:rsidR="000D6115" w:rsidTr="000D6115">
        <w:trPr>
          <w:trHeight w:val="300"/>
        </w:trPr>
        <w:tc>
          <w:tcPr>
            <w:tcW w:w="447" w:type="dxa"/>
            <w:noWrap/>
            <w:hideMark/>
          </w:tcPr>
          <w:p w:rsidR="000D6115" w:rsidRDefault="003B56DC" w:rsidP="00641783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496" w:type="dxa"/>
            <w:noWrap/>
            <w:hideMark/>
          </w:tcPr>
          <w:p w:rsidR="000D6115" w:rsidRPr="002B2A66" w:rsidRDefault="003B56DC" w:rsidP="00B73C8E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Авиксон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1 гр. 1</w:t>
            </w:r>
          </w:p>
        </w:tc>
        <w:tc>
          <w:tcPr>
            <w:tcW w:w="2977" w:type="dxa"/>
          </w:tcPr>
          <w:p w:rsidR="000D6115" w:rsidRPr="00EC3A1E" w:rsidRDefault="003B56DC" w:rsidP="00EC3A1E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Цефтриаксон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0D6115" w:rsidRDefault="003B56DC" w:rsidP="00D90F40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фл</w:t>
            </w:r>
            <w:proofErr w:type="spellEnd"/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992" w:type="dxa"/>
            <w:noWrap/>
            <w:hideMark/>
          </w:tcPr>
          <w:p w:rsidR="000D6115" w:rsidRDefault="003B56DC" w:rsidP="00433590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2000</w:t>
            </w:r>
          </w:p>
        </w:tc>
        <w:tc>
          <w:tcPr>
            <w:tcW w:w="992" w:type="dxa"/>
            <w:noWrap/>
            <w:hideMark/>
          </w:tcPr>
          <w:p w:rsidR="000D6115" w:rsidRDefault="003B56DC" w:rsidP="00795BB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  <w:r w:rsidR="00795BB4">
              <w:rPr>
                <w:rFonts w:ascii="Calibri" w:eastAsia="Times New Roman" w:hAnsi="Calibri" w:cs="Times New Roman"/>
              </w:rPr>
              <w:t>50</w:t>
            </w:r>
          </w:p>
        </w:tc>
        <w:tc>
          <w:tcPr>
            <w:tcW w:w="1843" w:type="dxa"/>
            <w:noWrap/>
            <w:hideMark/>
          </w:tcPr>
          <w:p w:rsidR="000D6115" w:rsidRDefault="003B56DC" w:rsidP="00795BB4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  <w:r w:rsidR="00795BB4">
              <w:rPr>
                <w:rFonts w:ascii="Calibri" w:eastAsia="Times New Roman" w:hAnsi="Calibri" w:cs="Times New Roman"/>
              </w:rPr>
              <w:t>900</w:t>
            </w:r>
            <w:r>
              <w:rPr>
                <w:rFonts w:ascii="Calibri" w:eastAsia="Times New Roman" w:hAnsi="Calibri" w:cs="Times New Roman"/>
              </w:rPr>
              <w:t>000</w:t>
            </w:r>
          </w:p>
        </w:tc>
      </w:tr>
      <w:tr w:rsidR="000D6115" w:rsidTr="000D6115">
        <w:trPr>
          <w:trHeight w:val="300"/>
        </w:trPr>
        <w:tc>
          <w:tcPr>
            <w:tcW w:w="447" w:type="dxa"/>
            <w:noWrap/>
            <w:hideMark/>
          </w:tcPr>
          <w:p w:rsidR="000D6115" w:rsidRDefault="003B56DC" w:rsidP="00641783">
            <w:pPr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2496" w:type="dxa"/>
            <w:noWrap/>
            <w:hideMark/>
          </w:tcPr>
          <w:p w:rsidR="000D6115" w:rsidRPr="002B2A66" w:rsidRDefault="003B56DC" w:rsidP="00B73C8E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Гемопим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20 мг/мл по 5 мл №5 </w:t>
            </w:r>
          </w:p>
        </w:tc>
        <w:tc>
          <w:tcPr>
            <w:tcW w:w="2977" w:type="dxa"/>
          </w:tcPr>
          <w:p w:rsidR="000D6115" w:rsidRPr="003B56DC" w:rsidRDefault="003B56DC" w:rsidP="00EC3A1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Железа (</w:t>
            </w:r>
            <w:r>
              <w:rPr>
                <w:rFonts w:ascii="Calibri" w:eastAsia="Times New Roman" w:hAnsi="Calibri" w:cs="Times New Roman"/>
                <w:lang w:val="en-US"/>
              </w:rPr>
              <w:t>III</w:t>
            </w:r>
            <w:r>
              <w:rPr>
                <w:rFonts w:ascii="Calibri" w:eastAsia="Times New Roman" w:hAnsi="Calibri" w:cs="Times New Roman"/>
              </w:rPr>
              <w:t>)</w:t>
            </w:r>
            <w:r w:rsidRPr="003B56DC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 xml:space="preserve">гидроксид </w:t>
            </w:r>
            <w:proofErr w:type="gramStart"/>
            <w:r>
              <w:rPr>
                <w:rFonts w:ascii="Calibri" w:eastAsia="Times New Roman" w:hAnsi="Calibri" w:cs="Times New Roman"/>
              </w:rPr>
              <w:t xml:space="preserve">сахарозный </w:t>
            </w:r>
            <w:r w:rsidR="00BF536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комплек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851" w:type="dxa"/>
            <w:noWrap/>
            <w:hideMark/>
          </w:tcPr>
          <w:p w:rsidR="000D6115" w:rsidRDefault="00C337FE" w:rsidP="00D90F40">
            <w:pPr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амп</w:t>
            </w:r>
            <w:proofErr w:type="spellEnd"/>
          </w:p>
        </w:tc>
        <w:tc>
          <w:tcPr>
            <w:tcW w:w="992" w:type="dxa"/>
            <w:noWrap/>
            <w:hideMark/>
          </w:tcPr>
          <w:p w:rsidR="000D6115" w:rsidRDefault="00C337FE" w:rsidP="00C337F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2000</w:t>
            </w:r>
          </w:p>
        </w:tc>
        <w:tc>
          <w:tcPr>
            <w:tcW w:w="992" w:type="dxa"/>
            <w:noWrap/>
            <w:hideMark/>
          </w:tcPr>
          <w:p w:rsidR="000D6115" w:rsidRDefault="003B56DC" w:rsidP="0001481E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3480</w:t>
            </w:r>
          </w:p>
        </w:tc>
        <w:tc>
          <w:tcPr>
            <w:tcW w:w="1843" w:type="dxa"/>
            <w:noWrap/>
            <w:hideMark/>
          </w:tcPr>
          <w:p w:rsidR="000D6115" w:rsidRDefault="00C337FE" w:rsidP="00967A7D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6960 000</w:t>
            </w:r>
          </w:p>
        </w:tc>
      </w:tr>
      <w:tr w:rsidR="00EC3A1E" w:rsidRPr="00C0100D" w:rsidTr="00C337FE">
        <w:trPr>
          <w:trHeight w:val="499"/>
        </w:trPr>
        <w:tc>
          <w:tcPr>
            <w:tcW w:w="447" w:type="dxa"/>
            <w:noWrap/>
            <w:hideMark/>
          </w:tcPr>
          <w:p w:rsidR="00E47F51" w:rsidRPr="005A1C86" w:rsidRDefault="00E47F51" w:rsidP="00641783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2496" w:type="dxa"/>
            <w:hideMark/>
          </w:tcPr>
          <w:p w:rsidR="00E47F51" w:rsidRPr="00C0100D" w:rsidRDefault="00E47F51" w:rsidP="00641783">
            <w:pPr>
              <w:rPr>
                <w:rFonts w:ascii="Calibri" w:eastAsia="Times New Roman" w:hAnsi="Calibri" w:cs="Times New Roman"/>
                <w:b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</w:rPr>
              <w:t>Итого :</w:t>
            </w:r>
            <w:proofErr w:type="gramEnd"/>
          </w:p>
        </w:tc>
        <w:tc>
          <w:tcPr>
            <w:tcW w:w="2977" w:type="dxa"/>
          </w:tcPr>
          <w:p w:rsidR="00E47F51" w:rsidRPr="00C0100D" w:rsidRDefault="00E47F51" w:rsidP="00641783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851" w:type="dxa"/>
            <w:noWrap/>
            <w:hideMark/>
          </w:tcPr>
          <w:p w:rsidR="00E47F51" w:rsidRPr="00C0100D" w:rsidRDefault="00E47F51" w:rsidP="00641783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2" w:type="dxa"/>
            <w:noWrap/>
            <w:hideMark/>
          </w:tcPr>
          <w:p w:rsidR="00E47F51" w:rsidRPr="00C0100D" w:rsidRDefault="00E47F51" w:rsidP="00641783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2" w:type="dxa"/>
            <w:noWrap/>
          </w:tcPr>
          <w:p w:rsidR="00E47F51" w:rsidRPr="00C0100D" w:rsidRDefault="00E47F51" w:rsidP="00641783">
            <w:pPr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843" w:type="dxa"/>
            <w:noWrap/>
          </w:tcPr>
          <w:p w:rsidR="00E47F51" w:rsidRPr="00DB6A4D" w:rsidRDefault="00C337FE" w:rsidP="00A153E5">
            <w:pPr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19 630 000</w:t>
            </w:r>
            <w:bookmarkStart w:id="0" w:name="_GoBack"/>
            <w:bookmarkEnd w:id="0"/>
          </w:p>
        </w:tc>
      </w:tr>
    </w:tbl>
    <w:p w:rsidR="00DA3B83" w:rsidRDefault="00DA3B83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BF2CCB" w:rsidRPr="00A56190" w:rsidRDefault="00BF2CCB" w:rsidP="00E738CB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утвержденный уполномоченным органом в области здравоохранения, (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2)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лекарственные средства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, профилактические (иммунобиологические, диагностические, дезинфицирующие)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препараты,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изделия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медицинского назначения хранятся и транспортируются в условиях,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утвержденными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3)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маркировка, потребительская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упаковка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4)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годности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не менее восьми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7) срок годности вакцин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2696"/>
      </w:tblGrid>
      <w:tr w:rsidR="00BF2CCB" w:rsidRPr="00A56190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12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приказу Министра здравоохранения и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социального развития Республики Казахстан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18 января 2017 года № 20</w:t>
            </w:r>
          </w:p>
        </w:tc>
      </w:tr>
      <w:tr w:rsidR="00BF2CCB" w:rsidRPr="00A56190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Ценовое предложение потенциального поставщика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(наименование потенциального поставщика,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заполняется отдельно на каждый лот)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Международные непатентованные наименования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________ за единицу в ____ на условиях _______________</w:t>
            </w:r>
            <w:proofErr w:type="gramStart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_ </w:t>
            </w:r>
            <w:r w:rsidR="00453F34"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цена, в _____ на условиях</w:t>
            </w:r>
            <w:r w:rsid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69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DDP</w:t>
            </w:r>
            <w:r w:rsidR="00DD696F" w:rsidRP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ИНКОТЕРМС </w:t>
            </w:r>
            <w:proofErr w:type="gramStart"/>
            <w:r w:rsid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,</w:t>
            </w:r>
            <w:proofErr w:type="gramEnd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A3B83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    </w:t>
      </w:r>
    </w:p>
    <w:p w:rsidR="00BF2CCB" w:rsidRPr="00A56190" w:rsidRDefault="00BF2CCB" w:rsidP="00C044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______________                                   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_______________                     </w:t>
      </w:r>
      <w:r w:rsidR="00C0446F" w:rsidRPr="00A56190">
        <w:rPr>
          <w:rFonts w:ascii="Times New Roman" w:eastAsia="Times New Roman" w:hAnsi="Times New Roman" w:cs="Times New Roman"/>
          <w:sz w:val="24"/>
          <w:szCs w:val="24"/>
        </w:rPr>
        <w:t>Печать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br/>
        <w:t>       </w:t>
      </w:r>
      <w:proofErr w:type="gramStart"/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Подпись,   </w:t>
      </w:r>
      <w:proofErr w:type="gramEnd"/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дата         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                               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должность,фамилия,имя,отчество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        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(при его наличии)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0446F" w:rsidRDefault="00C0446F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2CCB" w:rsidRPr="00A56190" w:rsidRDefault="00C0446F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BF2CCB"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ГКП на ПХВ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ЦРБ»                             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Сураужанов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Д.А.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BF2CCB" w:rsidRPr="00A56190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1481E"/>
    <w:rsid w:val="00020A91"/>
    <w:rsid w:val="000221DA"/>
    <w:rsid w:val="00023DB9"/>
    <w:rsid w:val="000326DB"/>
    <w:rsid w:val="000339BC"/>
    <w:rsid w:val="00074454"/>
    <w:rsid w:val="00081773"/>
    <w:rsid w:val="000A08DC"/>
    <w:rsid w:val="000A4E8B"/>
    <w:rsid w:val="000C63D0"/>
    <w:rsid w:val="000D6115"/>
    <w:rsid w:val="000E6171"/>
    <w:rsid w:val="001118E6"/>
    <w:rsid w:val="001557F1"/>
    <w:rsid w:val="00173AE5"/>
    <w:rsid w:val="002050FD"/>
    <w:rsid w:val="00247828"/>
    <w:rsid w:val="0025591A"/>
    <w:rsid w:val="0026250C"/>
    <w:rsid w:val="002820A9"/>
    <w:rsid w:val="002A013D"/>
    <w:rsid w:val="002A1329"/>
    <w:rsid w:val="002B2A66"/>
    <w:rsid w:val="002C0D37"/>
    <w:rsid w:val="002C66AC"/>
    <w:rsid w:val="002D3B40"/>
    <w:rsid w:val="002D3F0D"/>
    <w:rsid w:val="002D7E17"/>
    <w:rsid w:val="002F276B"/>
    <w:rsid w:val="00301B09"/>
    <w:rsid w:val="00313F79"/>
    <w:rsid w:val="0031459D"/>
    <w:rsid w:val="00373AF5"/>
    <w:rsid w:val="00397DA7"/>
    <w:rsid w:val="003B56DC"/>
    <w:rsid w:val="003C70C8"/>
    <w:rsid w:val="003D39C7"/>
    <w:rsid w:val="003E2832"/>
    <w:rsid w:val="00402171"/>
    <w:rsid w:val="004066F3"/>
    <w:rsid w:val="004329D6"/>
    <w:rsid w:val="00433590"/>
    <w:rsid w:val="00450EF5"/>
    <w:rsid w:val="00452ED2"/>
    <w:rsid w:val="00453F34"/>
    <w:rsid w:val="00457D02"/>
    <w:rsid w:val="00464D9A"/>
    <w:rsid w:val="00490540"/>
    <w:rsid w:val="004C3D35"/>
    <w:rsid w:val="004C60FB"/>
    <w:rsid w:val="004E49E0"/>
    <w:rsid w:val="004F1862"/>
    <w:rsid w:val="004F4662"/>
    <w:rsid w:val="00517F3F"/>
    <w:rsid w:val="005532B1"/>
    <w:rsid w:val="00562E10"/>
    <w:rsid w:val="005A1C86"/>
    <w:rsid w:val="00602615"/>
    <w:rsid w:val="0060510F"/>
    <w:rsid w:val="00613DD1"/>
    <w:rsid w:val="00621F8D"/>
    <w:rsid w:val="00625037"/>
    <w:rsid w:val="00634658"/>
    <w:rsid w:val="0063490D"/>
    <w:rsid w:val="006449B0"/>
    <w:rsid w:val="00660132"/>
    <w:rsid w:val="006705B7"/>
    <w:rsid w:val="006723CC"/>
    <w:rsid w:val="00672AF8"/>
    <w:rsid w:val="00695AAF"/>
    <w:rsid w:val="006B53FC"/>
    <w:rsid w:val="006C5C17"/>
    <w:rsid w:val="006E6A79"/>
    <w:rsid w:val="006F06BD"/>
    <w:rsid w:val="006F696A"/>
    <w:rsid w:val="006F79A5"/>
    <w:rsid w:val="007126D0"/>
    <w:rsid w:val="00715E02"/>
    <w:rsid w:val="007437E0"/>
    <w:rsid w:val="00766A4C"/>
    <w:rsid w:val="007931AB"/>
    <w:rsid w:val="00793460"/>
    <w:rsid w:val="00795BB4"/>
    <w:rsid w:val="007B382F"/>
    <w:rsid w:val="007C23F6"/>
    <w:rsid w:val="007F2C08"/>
    <w:rsid w:val="00841B1C"/>
    <w:rsid w:val="00884427"/>
    <w:rsid w:val="00885098"/>
    <w:rsid w:val="00887F78"/>
    <w:rsid w:val="00890435"/>
    <w:rsid w:val="00894004"/>
    <w:rsid w:val="008A72C8"/>
    <w:rsid w:val="008E4BB1"/>
    <w:rsid w:val="008E68A2"/>
    <w:rsid w:val="009116CB"/>
    <w:rsid w:val="0092082E"/>
    <w:rsid w:val="00924DF3"/>
    <w:rsid w:val="00951E1F"/>
    <w:rsid w:val="00967A7D"/>
    <w:rsid w:val="00991C77"/>
    <w:rsid w:val="009B6C61"/>
    <w:rsid w:val="009D1FE1"/>
    <w:rsid w:val="009D6705"/>
    <w:rsid w:val="009E1187"/>
    <w:rsid w:val="009F2391"/>
    <w:rsid w:val="00A153E5"/>
    <w:rsid w:val="00A2346A"/>
    <w:rsid w:val="00A364BA"/>
    <w:rsid w:val="00A56190"/>
    <w:rsid w:val="00A677B4"/>
    <w:rsid w:val="00A8423B"/>
    <w:rsid w:val="00A87942"/>
    <w:rsid w:val="00A97F1E"/>
    <w:rsid w:val="00AB45A8"/>
    <w:rsid w:val="00AC0256"/>
    <w:rsid w:val="00B10072"/>
    <w:rsid w:val="00B10404"/>
    <w:rsid w:val="00B20001"/>
    <w:rsid w:val="00B508CF"/>
    <w:rsid w:val="00B53250"/>
    <w:rsid w:val="00B56454"/>
    <w:rsid w:val="00B71CCB"/>
    <w:rsid w:val="00B73C8E"/>
    <w:rsid w:val="00B92722"/>
    <w:rsid w:val="00B963BF"/>
    <w:rsid w:val="00BA272F"/>
    <w:rsid w:val="00BB0903"/>
    <w:rsid w:val="00BB6733"/>
    <w:rsid w:val="00BC65B2"/>
    <w:rsid w:val="00BD2750"/>
    <w:rsid w:val="00BF2CCB"/>
    <w:rsid w:val="00BF536E"/>
    <w:rsid w:val="00BF5E19"/>
    <w:rsid w:val="00C0100D"/>
    <w:rsid w:val="00C0446F"/>
    <w:rsid w:val="00C23E05"/>
    <w:rsid w:val="00C337FE"/>
    <w:rsid w:val="00C52046"/>
    <w:rsid w:val="00C70F75"/>
    <w:rsid w:val="00C854EA"/>
    <w:rsid w:val="00CB210F"/>
    <w:rsid w:val="00CB47FE"/>
    <w:rsid w:val="00CC3262"/>
    <w:rsid w:val="00CD0CE2"/>
    <w:rsid w:val="00CF3A00"/>
    <w:rsid w:val="00CF6E01"/>
    <w:rsid w:val="00D13D33"/>
    <w:rsid w:val="00D22DDB"/>
    <w:rsid w:val="00D239FF"/>
    <w:rsid w:val="00D83967"/>
    <w:rsid w:val="00D876C1"/>
    <w:rsid w:val="00D90F40"/>
    <w:rsid w:val="00DA30D6"/>
    <w:rsid w:val="00DA3B83"/>
    <w:rsid w:val="00DB5E9A"/>
    <w:rsid w:val="00DB6A4D"/>
    <w:rsid w:val="00DC3C2B"/>
    <w:rsid w:val="00DD696F"/>
    <w:rsid w:val="00E2118D"/>
    <w:rsid w:val="00E22405"/>
    <w:rsid w:val="00E35F1E"/>
    <w:rsid w:val="00E47F51"/>
    <w:rsid w:val="00E675A0"/>
    <w:rsid w:val="00E738CB"/>
    <w:rsid w:val="00E74D8C"/>
    <w:rsid w:val="00E9676F"/>
    <w:rsid w:val="00EA515C"/>
    <w:rsid w:val="00EC24A5"/>
    <w:rsid w:val="00EC3A1E"/>
    <w:rsid w:val="00F3630C"/>
    <w:rsid w:val="00F433CA"/>
    <w:rsid w:val="00F50439"/>
    <w:rsid w:val="00F539C1"/>
    <w:rsid w:val="00FB19CD"/>
    <w:rsid w:val="00FB4B83"/>
    <w:rsid w:val="00FE22D7"/>
    <w:rsid w:val="00FE3E6E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9A8E3-54C0-4FB2-8B34-D8E475F7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  <w:style w:type="table" w:styleId="a6">
    <w:name w:val="Table Grid"/>
    <w:basedOn w:val="a1"/>
    <w:uiPriority w:val="59"/>
    <w:rsid w:val="00B73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158C2-605E-40CD-8275-A1CBF65D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5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126</cp:revision>
  <cp:lastPrinted>2020-12-07T04:53:00Z</cp:lastPrinted>
  <dcterms:created xsi:type="dcterms:W3CDTF">2020-05-19T05:45:00Z</dcterms:created>
  <dcterms:modified xsi:type="dcterms:W3CDTF">2021-09-02T06:06:00Z</dcterms:modified>
</cp:coreProperties>
</file>