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4D6BD2">
        <w:rPr>
          <w:rFonts w:ascii="Times New Roman" w:hAnsi="Times New Roman"/>
          <w:b/>
          <w:sz w:val="18"/>
          <w:szCs w:val="18"/>
        </w:rPr>
        <w:t>8</w:t>
      </w:r>
      <w:r w:rsidR="00D22B0D">
        <w:rPr>
          <w:rFonts w:ascii="Times New Roman" w:hAnsi="Times New Roman"/>
          <w:b/>
          <w:sz w:val="18"/>
          <w:szCs w:val="18"/>
        </w:rPr>
        <w:t>8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D22B0D">
        <w:rPr>
          <w:rFonts w:ascii="Times New Roman" w:hAnsi="Times New Roman"/>
          <w:b/>
          <w:sz w:val="18"/>
          <w:szCs w:val="18"/>
        </w:rPr>
        <w:t>«14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252"/>
        <w:gridCol w:w="709"/>
        <w:gridCol w:w="1276"/>
        <w:gridCol w:w="1843"/>
        <w:gridCol w:w="1701"/>
        <w:gridCol w:w="1701"/>
        <w:gridCol w:w="1701"/>
      </w:tblGrid>
      <w:tr w:rsidR="00002E91" w:rsidRPr="00D23A16" w:rsidTr="00EF27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0D" w:rsidRPr="00D22B0D" w:rsidRDefault="00D22B0D" w:rsidP="00D22B0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B0D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D22B0D" w:rsidRPr="00D23A16" w:rsidTr="00EF2703">
        <w:trPr>
          <w:trHeight w:val="50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B0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both"/>
              <w:rPr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>Тепловизоры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both"/>
              <w:rPr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>Бесконтактный термометр предназначен для измерения температуры в узком диапазоне с высокой точностью +-0.3 градус . За счет  таких рабочих характеристик к бесконтактного метода тестирования прибор станет отличным выбором для безопасного оперативного контроля температуры при  диагностике силовых систем, техники, электроники.</w:t>
            </w:r>
            <w:r w:rsidRPr="00D22B0D">
              <w:rPr>
                <w:color w:val="000000"/>
                <w:sz w:val="20"/>
                <w:szCs w:val="20"/>
              </w:rPr>
              <w:br/>
              <w:t xml:space="preserve">Встроенная сигнализация оповещает пользователя громким звуковым сигналом в тех случаях, когда зафиксированные показания, превышают пороговое значение -  при этом загорается оранжевый  светодиод и активируется звуком сигнал. Комбинированная светозвуковая сигнализация облегчает работу в шумных и  слабо освещенных местах. Звук можно отключить при необходимости.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rPr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2B0D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D22B0D">
              <w:rPr>
                <w:color w:val="000000"/>
                <w:sz w:val="20"/>
                <w:szCs w:val="20"/>
              </w:rPr>
              <w:t xml:space="preserve">       225 000,00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D22B0D" w:rsidRPr="00F25A8B" w:rsidRDefault="00F25A8B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ИП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Jandos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3" w:rsidRDefault="00EF2703" w:rsidP="00D22B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F2703" w:rsidRDefault="00EF2703" w:rsidP="00D22B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F2703" w:rsidRDefault="00EF2703" w:rsidP="00D22B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F2703" w:rsidRDefault="00EF2703" w:rsidP="00D22B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F2703" w:rsidRDefault="00EF2703" w:rsidP="00D22B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22B0D" w:rsidRPr="005D165A" w:rsidRDefault="00B674FD" w:rsidP="00B674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</w:t>
            </w:r>
            <w:r>
              <w:rPr>
                <w:color w:val="000000"/>
                <w:sz w:val="20"/>
                <w:szCs w:val="20"/>
              </w:rPr>
              <w:t>5</w:t>
            </w:r>
            <w:r w:rsidR="00F25A8B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D22B0D" w:rsidRPr="00D23A16" w:rsidTr="00EF2703">
        <w:trPr>
          <w:trHeight w:val="1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2B0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both"/>
              <w:rPr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 xml:space="preserve">Термометр ртутный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both"/>
              <w:rPr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>Термометр ртутный максимальный стеклянный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rPr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2B0D">
              <w:rPr>
                <w:rFonts w:ascii="Arial" w:hAnsi="Arial" w:cs="Arial"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D22B0D">
              <w:rPr>
                <w:color w:val="000000"/>
                <w:sz w:val="20"/>
                <w:szCs w:val="20"/>
              </w:rPr>
              <w:t xml:space="preserve">    320 000,00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EF2703" w:rsidRDefault="00EF270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D22B0D" w:rsidRPr="00476389" w:rsidRDefault="00150DF4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ИП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Jandos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3" w:rsidRDefault="00EF2703" w:rsidP="00D22B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22B0D" w:rsidRPr="005D165A" w:rsidRDefault="00150DF4" w:rsidP="00EF270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770</w:t>
            </w:r>
          </w:p>
        </w:tc>
      </w:tr>
      <w:tr w:rsidR="00D22B0D" w:rsidRPr="00D23A16" w:rsidTr="00EF2703">
        <w:trPr>
          <w:trHeight w:val="1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2B0D"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both"/>
              <w:rPr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 xml:space="preserve">Пульсоксиметр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both"/>
              <w:rPr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 xml:space="preserve">Пульсоксиметр   медицинский контрольно- диагностический прибор для неинвазивного измерения уровня насыщенния кислородом  капиллярной крови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rPr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2B0D">
              <w:rPr>
                <w:rFonts w:ascii="Arial" w:hAnsi="Arial" w:cs="Arial"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D22B0D">
              <w:rPr>
                <w:color w:val="000000"/>
                <w:sz w:val="20"/>
                <w:szCs w:val="20"/>
              </w:rPr>
              <w:t xml:space="preserve">300 000,00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53" w:rsidRDefault="0064445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644453" w:rsidRDefault="00644453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D22B0D" w:rsidRPr="00476389" w:rsidRDefault="00B674FD" w:rsidP="00D22B0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ИП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Jandos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53" w:rsidRDefault="00644453" w:rsidP="00D22B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22B0D" w:rsidRPr="00B674FD" w:rsidRDefault="00B674FD" w:rsidP="00D22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</w:tr>
      <w:tr w:rsidR="00D22B0D" w:rsidRPr="00D23A16" w:rsidTr="00EF2703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0D" w:rsidRPr="00D22B0D" w:rsidRDefault="00D22B0D" w:rsidP="00D22B0D">
            <w:pPr>
              <w:jc w:val="center"/>
              <w:rPr>
                <w:sz w:val="20"/>
                <w:szCs w:val="20"/>
              </w:rPr>
            </w:pPr>
            <w:r w:rsidRPr="00D22B0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b/>
                <w:bCs/>
                <w:sz w:val="20"/>
                <w:szCs w:val="20"/>
              </w:rPr>
            </w:pPr>
            <w:r w:rsidRPr="00D22B0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b/>
                <w:bCs/>
                <w:sz w:val="20"/>
                <w:szCs w:val="20"/>
              </w:rPr>
            </w:pPr>
            <w:r w:rsidRPr="00D22B0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0D" w:rsidRPr="00D22B0D" w:rsidRDefault="00D22B0D" w:rsidP="00D22B0D">
            <w:pPr>
              <w:jc w:val="center"/>
              <w:rPr>
                <w:sz w:val="20"/>
                <w:szCs w:val="20"/>
              </w:rPr>
            </w:pPr>
            <w:r w:rsidRPr="00D22B0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0D" w:rsidRPr="00D22B0D" w:rsidRDefault="00D22B0D" w:rsidP="00D22B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2B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0D" w:rsidRPr="00D22B0D" w:rsidRDefault="00D22B0D" w:rsidP="00D22B0D">
            <w:pPr>
              <w:jc w:val="center"/>
              <w:rPr>
                <w:color w:val="000000"/>
                <w:sz w:val="20"/>
                <w:szCs w:val="20"/>
              </w:rPr>
            </w:pPr>
            <w:r w:rsidRPr="00D22B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0D" w:rsidRPr="00D22B0D" w:rsidRDefault="00D22B0D" w:rsidP="00D22B0D">
            <w:pPr>
              <w:jc w:val="right"/>
              <w:rPr>
                <w:b/>
                <w:bCs/>
                <w:sz w:val="20"/>
                <w:szCs w:val="20"/>
              </w:rPr>
            </w:pPr>
            <w:r w:rsidRPr="00D22B0D">
              <w:rPr>
                <w:b/>
                <w:bCs/>
                <w:sz w:val="20"/>
                <w:szCs w:val="20"/>
              </w:rPr>
              <w:t>845 000,00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0D" w:rsidRPr="00D23A16" w:rsidRDefault="00D22B0D" w:rsidP="00D22B0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0D" w:rsidRPr="00D23A16" w:rsidRDefault="00D22B0D" w:rsidP="00D22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DF3784" w:rsidRDefault="00EF2703" w:rsidP="00EF2703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DF3784">
        <w:rPr>
          <w:rFonts w:ascii="Times New Roman" w:hAnsi="Times New Roman"/>
          <w:bCs/>
          <w:sz w:val="20"/>
          <w:szCs w:val="20"/>
          <w:lang w:val="kk-KZ"/>
        </w:rPr>
        <w:t>-</w:t>
      </w:r>
      <w:r w:rsidR="00905F11" w:rsidRPr="00DF3784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Pr="00DF3784">
        <w:rPr>
          <w:rFonts w:ascii="Times New Roman" w:hAnsi="Times New Roman"/>
          <w:bCs/>
          <w:sz w:val="20"/>
          <w:szCs w:val="20"/>
          <w:lang w:val="kk-KZ"/>
        </w:rPr>
        <w:t>ТОО «Anirise»</w:t>
      </w:r>
      <w:r w:rsidR="00905F11" w:rsidRPr="00DF3784">
        <w:rPr>
          <w:rFonts w:ascii="Times New Roman" w:hAnsi="Times New Roman"/>
          <w:bCs/>
          <w:sz w:val="20"/>
          <w:szCs w:val="20"/>
          <w:lang w:val="kk-KZ"/>
        </w:rPr>
        <w:t>,</w:t>
      </w:r>
      <w:r w:rsidRPr="00DF3784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B674FD" w:rsidRPr="00DF3784">
        <w:rPr>
          <w:rFonts w:ascii="Times New Roman" w:hAnsi="Times New Roman"/>
          <w:bCs/>
          <w:sz w:val="20"/>
          <w:szCs w:val="20"/>
          <w:lang w:val="kk-KZ"/>
        </w:rPr>
        <w:t>РК, г. Алматы, ул. Парижской коммуны, д 46</w:t>
      </w:r>
      <w:r w:rsidR="00905F11" w:rsidRPr="00DF3784">
        <w:rPr>
          <w:rFonts w:ascii="Times New Roman" w:hAnsi="Times New Roman"/>
          <w:bCs/>
          <w:sz w:val="20"/>
          <w:szCs w:val="20"/>
          <w:lang w:val="kk-KZ"/>
        </w:rPr>
        <w:t xml:space="preserve">  от 08.12.2021г., в 14ч :00 м.</w:t>
      </w:r>
    </w:p>
    <w:p w:rsidR="00905F11" w:rsidRPr="00DF3784" w:rsidRDefault="00905F11" w:rsidP="00EF2703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DF3784">
        <w:rPr>
          <w:rFonts w:ascii="Times New Roman" w:hAnsi="Times New Roman"/>
          <w:bCs/>
          <w:sz w:val="20"/>
          <w:szCs w:val="20"/>
          <w:lang w:val="kk-KZ"/>
        </w:rPr>
        <w:t xml:space="preserve">- ИП  </w:t>
      </w:r>
      <w:r w:rsidRPr="00DF3784">
        <w:rPr>
          <w:rFonts w:ascii="Times New Roman" w:hAnsi="Times New Roman"/>
          <w:bCs/>
          <w:sz w:val="20"/>
          <w:szCs w:val="20"/>
        </w:rPr>
        <w:t>«</w:t>
      </w:r>
      <w:r w:rsidRPr="00DF3784">
        <w:rPr>
          <w:rFonts w:ascii="Times New Roman" w:hAnsi="Times New Roman"/>
          <w:bCs/>
          <w:sz w:val="20"/>
          <w:szCs w:val="20"/>
          <w:lang w:val="en-US"/>
        </w:rPr>
        <w:t>Jandos</w:t>
      </w:r>
      <w:r w:rsidRPr="00DF3784">
        <w:rPr>
          <w:rFonts w:ascii="Times New Roman" w:hAnsi="Times New Roman"/>
          <w:bCs/>
          <w:sz w:val="20"/>
          <w:szCs w:val="20"/>
        </w:rPr>
        <w:t>»,</w:t>
      </w:r>
      <w:r w:rsidRPr="00DF3784">
        <w:rPr>
          <w:rFonts w:ascii="Times New Roman" w:hAnsi="Times New Roman"/>
          <w:bCs/>
          <w:sz w:val="20"/>
          <w:szCs w:val="20"/>
          <w:lang w:val="kk-KZ"/>
        </w:rPr>
        <w:t xml:space="preserve"> РК, Алматинская область, Жамбылский район, с. Кайназар, ул.Кайназар 30 Б  от 13.12.2021г., в 15 ч:30 м.</w:t>
      </w:r>
    </w:p>
    <w:p w:rsidR="00CB1F52" w:rsidRPr="00B674FD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B674FD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F3784" w:rsidRDefault="00DF3784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sz w:val="20"/>
          <w:szCs w:val="20"/>
          <w:highlight w:val="yellow"/>
          <w:lang w:val="kk-KZ" w:eastAsia="ru-RU"/>
        </w:rPr>
      </w:pPr>
      <w:r w:rsidRPr="00DF3784">
        <w:rPr>
          <w:rFonts w:ascii="Times New Roman" w:hAnsi="Times New Roman"/>
          <w:bCs/>
          <w:sz w:val="20"/>
          <w:szCs w:val="20"/>
          <w:lang w:val="kk-KZ"/>
        </w:rPr>
        <w:t xml:space="preserve">ИП  </w:t>
      </w:r>
      <w:r w:rsidRPr="00DF3784">
        <w:rPr>
          <w:rFonts w:ascii="Times New Roman" w:hAnsi="Times New Roman"/>
          <w:bCs/>
          <w:sz w:val="20"/>
          <w:szCs w:val="20"/>
        </w:rPr>
        <w:t>«</w:t>
      </w:r>
      <w:r w:rsidRPr="00DF3784">
        <w:rPr>
          <w:rFonts w:ascii="Times New Roman" w:hAnsi="Times New Roman"/>
          <w:bCs/>
          <w:sz w:val="20"/>
          <w:szCs w:val="20"/>
          <w:lang w:val="en-US"/>
        </w:rPr>
        <w:t>Jandos</w:t>
      </w:r>
      <w:r w:rsidRPr="00DF3784">
        <w:rPr>
          <w:rFonts w:ascii="Times New Roman" w:hAnsi="Times New Roman"/>
          <w:bCs/>
          <w:sz w:val="20"/>
          <w:szCs w:val="20"/>
        </w:rPr>
        <w:t>»,</w:t>
      </w:r>
      <w:r w:rsidRPr="00DF3784">
        <w:rPr>
          <w:rFonts w:ascii="Times New Roman" w:hAnsi="Times New Roman"/>
          <w:bCs/>
          <w:sz w:val="20"/>
          <w:szCs w:val="20"/>
          <w:lang w:val="kk-KZ"/>
        </w:rPr>
        <w:t xml:space="preserve"> РК, Алматинская область, Жамбылский район, с. Кайназар, ул.Кайназар 30 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bookmarkStart w:id="0" w:name="_GoBack"/>
      <w:bookmarkEnd w:id="0"/>
      <w:r w:rsidR="00905F11" w:rsidRPr="00DF3784">
        <w:rPr>
          <w:rFonts w:ascii="Times New Roman" w:hAnsi="Times New Roman"/>
          <w:bCs/>
          <w:sz w:val="20"/>
          <w:szCs w:val="20"/>
          <w:lang w:val="kk-KZ"/>
        </w:rPr>
        <w:t xml:space="preserve">(лоты 1,2,3) </w:t>
      </w:r>
      <w:r w:rsidR="00905F11" w:rsidRPr="00DF3784">
        <w:rPr>
          <w:rFonts w:ascii="Times New Roman" w:hAnsi="Times New Roman"/>
          <w:sz w:val="18"/>
          <w:szCs w:val="18"/>
          <w:lang w:val="kk-KZ" w:eastAsia="ru-RU"/>
        </w:rPr>
        <w:t>сумма договора:    789 500 тенге 00 тиын</w:t>
      </w: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D23A16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210A3A">
        <w:rPr>
          <w:rFonts w:ascii="Times New Roman" w:hAnsi="Times New Roman"/>
          <w:sz w:val="20"/>
          <w:szCs w:val="20"/>
          <w:lang w:val="kk-KZ"/>
        </w:rPr>
        <w:t>23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210A3A">
        <w:rPr>
          <w:rFonts w:ascii="Times New Roman" w:hAnsi="Times New Roman"/>
          <w:sz w:val="20"/>
          <w:szCs w:val="20"/>
        </w:rPr>
        <w:t xml:space="preserve"> декабря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FB" w:rsidRDefault="00E77FFB" w:rsidP="00233E55">
      <w:pPr>
        <w:spacing w:after="0" w:line="240" w:lineRule="auto"/>
      </w:pPr>
      <w:r>
        <w:separator/>
      </w:r>
    </w:p>
  </w:endnote>
  <w:endnote w:type="continuationSeparator" w:id="0">
    <w:p w:rsidR="00E77FFB" w:rsidRDefault="00E77FF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FB" w:rsidRDefault="00E77FFB" w:rsidP="00233E55">
      <w:pPr>
        <w:spacing w:after="0" w:line="240" w:lineRule="auto"/>
      </w:pPr>
      <w:r>
        <w:separator/>
      </w:r>
    </w:p>
  </w:footnote>
  <w:footnote w:type="continuationSeparator" w:id="0">
    <w:p w:rsidR="00E77FFB" w:rsidRDefault="00E77FF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0DF4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5E56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4C65"/>
    <w:rsid w:val="001F5915"/>
    <w:rsid w:val="00200B38"/>
    <w:rsid w:val="0020250F"/>
    <w:rsid w:val="0020301F"/>
    <w:rsid w:val="002045EC"/>
    <w:rsid w:val="00204788"/>
    <w:rsid w:val="00205CEB"/>
    <w:rsid w:val="002107C7"/>
    <w:rsid w:val="00210A3A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0BDA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462F1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97D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127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453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5F11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EEC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674FD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2B0D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3784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A9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77FFB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2703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5A8B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A0E77-B5C4-45D8-BB49-32A6F776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139</cp:revision>
  <cp:lastPrinted>2021-09-17T08:39:00Z</cp:lastPrinted>
  <dcterms:created xsi:type="dcterms:W3CDTF">2021-07-27T04:19:00Z</dcterms:created>
  <dcterms:modified xsi:type="dcterms:W3CDTF">2021-12-14T08:43:00Z</dcterms:modified>
</cp:coreProperties>
</file>