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71CB0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>Протокол №</w:t>
      </w:r>
      <w:r w:rsidR="00397C15" w:rsidRPr="00D71CB0">
        <w:rPr>
          <w:rFonts w:ascii="Times New Roman" w:hAnsi="Times New Roman"/>
          <w:b/>
          <w:sz w:val="20"/>
          <w:szCs w:val="20"/>
        </w:rPr>
        <w:t>89</w:t>
      </w:r>
    </w:p>
    <w:p w:rsidR="001B7B27" w:rsidRPr="00D71CB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D71CB0">
        <w:rPr>
          <w:rFonts w:ascii="Times New Roman" w:hAnsi="Times New Roman"/>
          <w:b/>
          <w:sz w:val="20"/>
          <w:szCs w:val="20"/>
        </w:rPr>
        <w:t>3</w:t>
      </w:r>
      <w:r w:rsidRPr="00D71CB0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D71CB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D71CB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D71CB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71CB0">
        <w:rPr>
          <w:rFonts w:ascii="Times New Roman" w:hAnsi="Times New Roman"/>
          <w:b/>
          <w:sz w:val="20"/>
          <w:szCs w:val="20"/>
        </w:rPr>
        <w:t xml:space="preserve">           </w:t>
      </w:r>
      <w:r w:rsidRPr="00D71CB0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D71CB0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A20BCF" w:rsidRPr="00D71CB0">
        <w:rPr>
          <w:rFonts w:ascii="Times New Roman" w:hAnsi="Times New Roman"/>
          <w:b/>
          <w:sz w:val="20"/>
          <w:szCs w:val="20"/>
        </w:rPr>
        <w:t xml:space="preserve">        </w:t>
      </w:r>
      <w:r w:rsidR="00D9255F" w:rsidRPr="00D71CB0">
        <w:rPr>
          <w:rFonts w:ascii="Times New Roman" w:hAnsi="Times New Roman"/>
          <w:b/>
          <w:sz w:val="20"/>
          <w:szCs w:val="20"/>
        </w:rPr>
        <w:t xml:space="preserve">             </w:t>
      </w:r>
      <w:r w:rsidRPr="00D71CB0">
        <w:rPr>
          <w:rFonts w:ascii="Times New Roman" w:hAnsi="Times New Roman"/>
          <w:b/>
          <w:sz w:val="20"/>
          <w:szCs w:val="20"/>
        </w:rPr>
        <w:t xml:space="preserve">  «</w:t>
      </w:r>
      <w:r w:rsidR="00CB120F" w:rsidRPr="00D71CB0">
        <w:rPr>
          <w:rFonts w:ascii="Times New Roman" w:hAnsi="Times New Roman"/>
          <w:b/>
          <w:sz w:val="20"/>
          <w:szCs w:val="20"/>
        </w:rPr>
        <w:t>1</w:t>
      </w:r>
      <w:r w:rsidR="00397C15" w:rsidRPr="00D71CB0">
        <w:rPr>
          <w:rFonts w:ascii="Times New Roman" w:hAnsi="Times New Roman"/>
          <w:b/>
          <w:sz w:val="20"/>
          <w:szCs w:val="20"/>
        </w:rPr>
        <w:t>1</w:t>
      </w:r>
      <w:r w:rsidRPr="00D71CB0">
        <w:rPr>
          <w:rFonts w:ascii="Times New Roman" w:hAnsi="Times New Roman"/>
          <w:b/>
          <w:sz w:val="20"/>
          <w:szCs w:val="20"/>
        </w:rPr>
        <w:t>»</w:t>
      </w:r>
      <w:r w:rsidR="00137141" w:rsidRPr="00D71CB0">
        <w:rPr>
          <w:rFonts w:ascii="Times New Roman" w:hAnsi="Times New Roman"/>
          <w:b/>
          <w:sz w:val="20"/>
          <w:szCs w:val="20"/>
        </w:rPr>
        <w:t xml:space="preserve"> </w:t>
      </w:r>
      <w:r w:rsidR="00CB120F" w:rsidRPr="00D71CB0">
        <w:rPr>
          <w:rFonts w:ascii="Times New Roman" w:hAnsi="Times New Roman"/>
          <w:b/>
          <w:sz w:val="20"/>
          <w:szCs w:val="20"/>
        </w:rPr>
        <w:t>ма</w:t>
      </w:r>
      <w:r w:rsidR="00157F75" w:rsidRPr="00D71CB0">
        <w:rPr>
          <w:rFonts w:ascii="Times New Roman" w:hAnsi="Times New Roman"/>
          <w:b/>
          <w:sz w:val="20"/>
          <w:szCs w:val="20"/>
        </w:rPr>
        <w:t>я</w:t>
      </w:r>
      <w:r w:rsidR="002A02D5" w:rsidRPr="00D71CB0">
        <w:rPr>
          <w:rFonts w:ascii="Times New Roman" w:hAnsi="Times New Roman"/>
          <w:b/>
          <w:sz w:val="20"/>
          <w:szCs w:val="20"/>
        </w:rPr>
        <w:t xml:space="preserve"> </w:t>
      </w:r>
      <w:r w:rsidRPr="00D71CB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D71CB0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D71CB0">
        <w:rPr>
          <w:rFonts w:ascii="Times New Roman" w:hAnsi="Times New Roman"/>
          <w:b/>
          <w:sz w:val="20"/>
          <w:szCs w:val="20"/>
        </w:rPr>
        <w:t>3</w:t>
      </w:r>
      <w:r w:rsidRPr="00D71CB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71CB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D71CB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71CB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D71CB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D71CB0" w:rsidRDefault="009D5E80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3"/>
        <w:gridCol w:w="1134"/>
        <w:gridCol w:w="817"/>
        <w:gridCol w:w="992"/>
        <w:gridCol w:w="1877"/>
        <w:gridCol w:w="2801"/>
        <w:gridCol w:w="992"/>
      </w:tblGrid>
      <w:tr w:rsidR="00397C15" w:rsidRPr="00D71CB0" w:rsidTr="00D71CB0">
        <w:trPr>
          <w:trHeight w:val="70"/>
        </w:trPr>
        <w:tc>
          <w:tcPr>
            <w:tcW w:w="675" w:type="dxa"/>
            <w:hideMark/>
          </w:tcPr>
          <w:p w:rsidR="00397C15" w:rsidRPr="00D71CB0" w:rsidRDefault="00397C1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003" w:type="dxa"/>
            <w:hideMark/>
          </w:tcPr>
          <w:p w:rsidR="00397C15" w:rsidRPr="00D71CB0" w:rsidRDefault="00397C1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397C15" w:rsidRPr="00D71CB0" w:rsidRDefault="00397C1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17" w:type="dxa"/>
            <w:hideMark/>
          </w:tcPr>
          <w:p w:rsidR="00397C15" w:rsidRPr="00D71CB0" w:rsidRDefault="00397C1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397C15" w:rsidRPr="00D71CB0" w:rsidRDefault="00397C1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877" w:type="dxa"/>
            <w:hideMark/>
          </w:tcPr>
          <w:p w:rsidR="00397C15" w:rsidRPr="00D71CB0" w:rsidRDefault="00397C15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801" w:type="dxa"/>
            <w:hideMark/>
          </w:tcPr>
          <w:p w:rsidR="00397C15" w:rsidRPr="00D71CB0" w:rsidRDefault="00397C15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hideMark/>
          </w:tcPr>
          <w:p w:rsidR="00397C15" w:rsidRPr="00D71CB0" w:rsidRDefault="00397C1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A7B06" w:rsidRPr="00D71CB0" w:rsidTr="00D71CB0">
        <w:trPr>
          <w:trHeight w:val="525"/>
        </w:trPr>
        <w:tc>
          <w:tcPr>
            <w:tcW w:w="675" w:type="dxa"/>
          </w:tcPr>
          <w:p w:rsidR="001A7B06" w:rsidRPr="00D71CB0" w:rsidRDefault="001A7B06" w:rsidP="001A7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3" w:type="dxa"/>
          </w:tcPr>
          <w:p w:rsidR="001A7B06" w:rsidRPr="00D71CB0" w:rsidRDefault="001A7B06" w:rsidP="001A7B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Люголя раствор для наружного применения 1% 200мл </w:t>
            </w:r>
          </w:p>
        </w:tc>
        <w:tc>
          <w:tcPr>
            <w:tcW w:w="1134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17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877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2801" w:type="dxa"/>
          </w:tcPr>
          <w:p w:rsidR="001A7B06" w:rsidRPr="00D71CB0" w:rsidRDefault="001A7B06" w:rsidP="001A7B06">
            <w:pPr>
              <w:jc w:val="center"/>
              <w:rPr>
                <w:sz w:val="20"/>
                <w:szCs w:val="20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Alem Pharma Technologies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985</w:t>
            </w:r>
          </w:p>
        </w:tc>
      </w:tr>
      <w:tr w:rsidR="001A7B06" w:rsidRPr="00D71CB0" w:rsidTr="00D71CB0">
        <w:trPr>
          <w:trHeight w:val="135"/>
        </w:trPr>
        <w:tc>
          <w:tcPr>
            <w:tcW w:w="675" w:type="dxa"/>
          </w:tcPr>
          <w:p w:rsidR="001A7B06" w:rsidRPr="00D71CB0" w:rsidRDefault="001A7B06" w:rsidP="001A7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3" w:type="dxa"/>
          </w:tcPr>
          <w:p w:rsidR="001A7B06" w:rsidRPr="00D71CB0" w:rsidRDefault="001A7B06" w:rsidP="001A7B06">
            <w:pPr>
              <w:spacing w:after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333333"/>
                <w:sz w:val="20"/>
                <w:szCs w:val="20"/>
              </w:rPr>
              <w:t>Натрия Хлорид 0,9% 320 мл</w:t>
            </w:r>
          </w:p>
        </w:tc>
        <w:tc>
          <w:tcPr>
            <w:tcW w:w="1134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17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877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405 000,00</w:t>
            </w:r>
          </w:p>
        </w:tc>
        <w:tc>
          <w:tcPr>
            <w:tcW w:w="2801" w:type="dxa"/>
          </w:tcPr>
          <w:p w:rsidR="001A7B06" w:rsidRPr="00D71CB0" w:rsidRDefault="001A7B06" w:rsidP="001A7B06">
            <w:pPr>
              <w:jc w:val="center"/>
              <w:rPr>
                <w:sz w:val="20"/>
                <w:szCs w:val="20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Alem Pharma Technologies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1A7B06" w:rsidRPr="00D71CB0" w:rsidRDefault="00D71CB0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401</w:t>
            </w:r>
          </w:p>
        </w:tc>
      </w:tr>
      <w:tr w:rsidR="001A7B06" w:rsidRPr="00D71CB0" w:rsidTr="00D71CB0">
        <w:trPr>
          <w:trHeight w:val="397"/>
        </w:trPr>
        <w:tc>
          <w:tcPr>
            <w:tcW w:w="675" w:type="dxa"/>
          </w:tcPr>
          <w:p w:rsidR="001A7B06" w:rsidRPr="00D71CB0" w:rsidRDefault="001A7B06" w:rsidP="001A7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3" w:type="dxa"/>
          </w:tcPr>
          <w:p w:rsidR="001A7B06" w:rsidRPr="00D71CB0" w:rsidRDefault="001A7B06" w:rsidP="001A7B0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Уксусная кислота   раствор для наружного применения 3% 100мл</w:t>
            </w:r>
          </w:p>
        </w:tc>
        <w:tc>
          <w:tcPr>
            <w:tcW w:w="1134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17" w:type="dxa"/>
          </w:tcPr>
          <w:p w:rsidR="001A7B06" w:rsidRPr="00D71CB0" w:rsidRDefault="001A7B06" w:rsidP="001A7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77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801" w:type="dxa"/>
          </w:tcPr>
          <w:p w:rsidR="001A7B06" w:rsidRPr="00D71CB0" w:rsidRDefault="001A7B06" w:rsidP="001A7B06">
            <w:pPr>
              <w:jc w:val="center"/>
              <w:rPr>
                <w:sz w:val="20"/>
                <w:szCs w:val="20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Alem Pharma Technologies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345</w:t>
            </w:r>
          </w:p>
        </w:tc>
      </w:tr>
      <w:tr w:rsidR="001A7B06" w:rsidRPr="00D71CB0" w:rsidTr="00D71CB0">
        <w:trPr>
          <w:trHeight w:val="119"/>
        </w:trPr>
        <w:tc>
          <w:tcPr>
            <w:tcW w:w="675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3" w:type="dxa"/>
            <w:vAlign w:val="center"/>
          </w:tcPr>
          <w:p w:rsidR="001A7B06" w:rsidRPr="00D71CB0" w:rsidRDefault="001A7B06" w:rsidP="001A7B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vAlign w:val="center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sz w:val="20"/>
                <w:szCs w:val="20"/>
              </w:rPr>
              <w:t>539 000,00</w:t>
            </w:r>
          </w:p>
        </w:tc>
        <w:tc>
          <w:tcPr>
            <w:tcW w:w="2801" w:type="dxa"/>
          </w:tcPr>
          <w:p w:rsidR="001A7B06" w:rsidRPr="00D71CB0" w:rsidRDefault="001A7B06" w:rsidP="001A7B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7B06" w:rsidRPr="00D71CB0" w:rsidRDefault="001A7B06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D5E80" w:rsidRPr="00D71CB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D71CB0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D71CB0" w:rsidRDefault="009D5E80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46"/>
        <w:gridCol w:w="1134"/>
        <w:gridCol w:w="1134"/>
        <w:gridCol w:w="1701"/>
        <w:gridCol w:w="1490"/>
        <w:gridCol w:w="2052"/>
      </w:tblGrid>
      <w:tr w:rsidR="00D71CB0" w:rsidRPr="00D71CB0" w:rsidTr="00D71CB0">
        <w:trPr>
          <w:trHeight w:val="274"/>
        </w:trPr>
        <w:tc>
          <w:tcPr>
            <w:tcW w:w="675" w:type="dxa"/>
            <w:hideMark/>
          </w:tcPr>
          <w:p w:rsidR="00D71CB0" w:rsidRPr="00D71CB0" w:rsidRDefault="00D71CB0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046" w:type="dxa"/>
          </w:tcPr>
          <w:p w:rsidR="00D71CB0" w:rsidRPr="00D71CB0" w:rsidRDefault="00D71CB0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D71CB0" w:rsidRPr="00D71CB0" w:rsidRDefault="00D71CB0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:rsidR="00D71CB0" w:rsidRPr="00D71CB0" w:rsidRDefault="00D71CB0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701" w:type="dxa"/>
          </w:tcPr>
          <w:p w:rsidR="00D71CB0" w:rsidRPr="00D71CB0" w:rsidRDefault="00D71CB0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90" w:type="dxa"/>
          </w:tcPr>
          <w:p w:rsidR="00D71CB0" w:rsidRPr="00D71CB0" w:rsidRDefault="00D71CB0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в тенге                   </w:t>
            </w:r>
          </w:p>
        </w:tc>
        <w:tc>
          <w:tcPr>
            <w:tcW w:w="2052" w:type="dxa"/>
          </w:tcPr>
          <w:p w:rsidR="00D71CB0" w:rsidRPr="00D71CB0" w:rsidRDefault="00D71CB0" w:rsidP="0047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Alem Pharma Technologies</w:t>
            </w:r>
            <w:r w:rsidRPr="00D71C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D71CB0" w:rsidRPr="00D71CB0" w:rsidRDefault="00D71CB0" w:rsidP="00475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БИН</w:t>
            </w:r>
            <w:r w:rsidRPr="00D71C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D71CB0" w:rsidRPr="00D71CB0" w:rsidTr="00D71CB0">
        <w:trPr>
          <w:trHeight w:val="274"/>
        </w:trPr>
        <w:tc>
          <w:tcPr>
            <w:tcW w:w="675" w:type="dxa"/>
          </w:tcPr>
          <w:p w:rsidR="00D71CB0" w:rsidRPr="00D71CB0" w:rsidRDefault="00D71CB0" w:rsidP="007B0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6" w:type="dxa"/>
          </w:tcPr>
          <w:p w:rsidR="00D71CB0" w:rsidRPr="00D71CB0" w:rsidRDefault="00D71CB0" w:rsidP="007B05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Люголя раствор для наружного применения 1% 200мл 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90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2052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985</w:t>
            </w:r>
          </w:p>
        </w:tc>
      </w:tr>
      <w:tr w:rsidR="00D71CB0" w:rsidRPr="00D71CB0" w:rsidTr="00D71CB0">
        <w:trPr>
          <w:trHeight w:val="274"/>
        </w:trPr>
        <w:tc>
          <w:tcPr>
            <w:tcW w:w="675" w:type="dxa"/>
          </w:tcPr>
          <w:p w:rsidR="00D71CB0" w:rsidRPr="00D71CB0" w:rsidRDefault="00D71CB0" w:rsidP="007B0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6" w:type="dxa"/>
          </w:tcPr>
          <w:p w:rsidR="00D71CB0" w:rsidRPr="00D71CB0" w:rsidRDefault="00D71CB0" w:rsidP="007B05A2">
            <w:pPr>
              <w:spacing w:after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333333"/>
                <w:sz w:val="20"/>
                <w:szCs w:val="20"/>
              </w:rPr>
              <w:t>Натрия Хлорид 0,9% 320 мл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90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405 000,00</w:t>
            </w:r>
          </w:p>
        </w:tc>
        <w:tc>
          <w:tcPr>
            <w:tcW w:w="2052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401</w:t>
            </w:r>
          </w:p>
        </w:tc>
      </w:tr>
      <w:tr w:rsidR="00D71CB0" w:rsidRPr="00D71CB0" w:rsidTr="00D71CB0">
        <w:trPr>
          <w:trHeight w:val="274"/>
        </w:trPr>
        <w:tc>
          <w:tcPr>
            <w:tcW w:w="675" w:type="dxa"/>
          </w:tcPr>
          <w:p w:rsidR="00D71CB0" w:rsidRPr="00D71CB0" w:rsidRDefault="00D71CB0" w:rsidP="007B0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</w:tcPr>
          <w:p w:rsidR="00D71CB0" w:rsidRPr="00D71CB0" w:rsidRDefault="00D71CB0" w:rsidP="007B05A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Уксусная кислота   раствор для наружного применения 3% 100мл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90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052" w:type="dxa"/>
          </w:tcPr>
          <w:p w:rsidR="00D71CB0" w:rsidRPr="00D71CB0" w:rsidRDefault="00D71CB0" w:rsidP="007B05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345</w:t>
            </w:r>
          </w:p>
        </w:tc>
      </w:tr>
      <w:tr w:rsidR="00D71CB0" w:rsidRPr="00D71CB0" w:rsidTr="00D71CB0">
        <w:trPr>
          <w:trHeight w:val="274"/>
        </w:trPr>
        <w:tc>
          <w:tcPr>
            <w:tcW w:w="675" w:type="dxa"/>
          </w:tcPr>
          <w:p w:rsidR="00D71CB0" w:rsidRPr="00D71CB0" w:rsidRDefault="00D71CB0" w:rsidP="001A7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46" w:type="dxa"/>
            <w:vAlign w:val="center"/>
          </w:tcPr>
          <w:p w:rsidR="00D71CB0" w:rsidRPr="00D71CB0" w:rsidRDefault="00D71CB0" w:rsidP="001A7B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71CB0" w:rsidRPr="00D71CB0" w:rsidRDefault="00D71CB0" w:rsidP="001A7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71CB0" w:rsidRPr="00D71CB0" w:rsidRDefault="00D71CB0" w:rsidP="001A7B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D71CB0" w:rsidRPr="00D71CB0" w:rsidRDefault="00D71CB0" w:rsidP="001A7B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CB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</w:tcPr>
          <w:p w:rsidR="00D71CB0" w:rsidRPr="00D71CB0" w:rsidRDefault="00D71CB0" w:rsidP="001A7B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CB0">
              <w:rPr>
                <w:rFonts w:ascii="Times New Roman" w:hAnsi="Times New Roman"/>
                <w:b/>
                <w:bCs/>
                <w:sz w:val="20"/>
                <w:szCs w:val="20"/>
              </w:rPr>
              <w:t>539 000,00</w:t>
            </w:r>
          </w:p>
        </w:tc>
        <w:tc>
          <w:tcPr>
            <w:tcW w:w="2052" w:type="dxa"/>
          </w:tcPr>
          <w:p w:rsidR="00D71CB0" w:rsidRPr="00D71CB0" w:rsidRDefault="00D71CB0" w:rsidP="001A7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D71CB0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D71CB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D71CB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120F" w:rsidRPr="00D71CB0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120F" w:rsidRPr="00D71CB0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7C15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D1CC4" w:rsidRDefault="003D1CC4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D1CC4" w:rsidRPr="00D71CB0" w:rsidRDefault="003D1CC4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97C15" w:rsidRPr="00D71CB0" w:rsidRDefault="00397C15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D71CB0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A7043" w:rsidRPr="00D71CB0" w:rsidRDefault="00FA7043" w:rsidP="00D71CB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83320" w:rsidRPr="00D71CB0" w:rsidRDefault="00E83320" w:rsidP="00E83320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Pr="00D71CB0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>Alem Pharma Technologies</w:t>
      </w:r>
      <w:r w:rsidRPr="00D71CB0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Pr="00D71CB0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РК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г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Pr="00D71CB0">
        <w:rPr>
          <w:rFonts w:ascii="Times New Roman" w:hAnsi="Times New Roman"/>
          <w:b/>
          <w:bCs/>
          <w:sz w:val="20"/>
          <w:szCs w:val="20"/>
        </w:rPr>
        <w:t>Алматы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мкр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Pr="00D71CB0">
        <w:rPr>
          <w:rFonts w:ascii="Times New Roman" w:hAnsi="Times New Roman"/>
          <w:b/>
          <w:bCs/>
          <w:sz w:val="20"/>
          <w:szCs w:val="20"/>
        </w:rPr>
        <w:t xml:space="preserve">Акжар, ул. Даулеткерея, 57 А    </w:t>
      </w:r>
      <w:r w:rsidR="006F1590" w:rsidRPr="00D71CB0">
        <w:rPr>
          <w:rFonts w:ascii="Times New Roman" w:hAnsi="Times New Roman"/>
          <w:b/>
          <w:bCs/>
          <w:sz w:val="20"/>
          <w:szCs w:val="20"/>
        </w:rPr>
        <w:t>от 10.05.2023г.</w:t>
      </w:r>
      <w:r w:rsidRPr="00D71CB0">
        <w:rPr>
          <w:rFonts w:ascii="Times New Roman" w:hAnsi="Times New Roman"/>
          <w:b/>
          <w:bCs/>
          <w:sz w:val="20"/>
          <w:szCs w:val="20"/>
        </w:rPr>
        <w:t>, в 10ч:</w:t>
      </w:r>
      <w:r w:rsidR="00F81C1E" w:rsidRPr="00D71CB0">
        <w:rPr>
          <w:rFonts w:ascii="Times New Roman" w:hAnsi="Times New Roman"/>
          <w:b/>
          <w:bCs/>
          <w:sz w:val="20"/>
          <w:szCs w:val="20"/>
        </w:rPr>
        <w:t>0</w:t>
      </w:r>
      <w:r w:rsidRPr="00D71CB0">
        <w:rPr>
          <w:rFonts w:ascii="Times New Roman" w:hAnsi="Times New Roman"/>
          <w:b/>
          <w:bCs/>
          <w:sz w:val="20"/>
          <w:szCs w:val="20"/>
        </w:rPr>
        <w:t xml:space="preserve">0м </w:t>
      </w:r>
    </w:p>
    <w:p w:rsidR="00E83320" w:rsidRDefault="00E83320" w:rsidP="00FA704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71CB0" w:rsidRDefault="00D71CB0" w:rsidP="00FA704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71CB0" w:rsidRDefault="00D71CB0" w:rsidP="00FA704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71CB0" w:rsidRDefault="00D71CB0" w:rsidP="00FA704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71CB0" w:rsidRPr="00D71CB0" w:rsidRDefault="00D71CB0" w:rsidP="00FA7043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D71CB0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CB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0BCF" w:rsidRPr="00D71CB0" w:rsidRDefault="00A20BC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D71CB0" w:rsidRDefault="00E83320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Pr="00D71CB0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>Alem Pharma Technologies</w:t>
      </w:r>
      <w:r w:rsidRPr="00D71CB0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Pr="00D71CB0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РК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г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Pr="00D71CB0">
        <w:rPr>
          <w:rFonts w:ascii="Times New Roman" w:hAnsi="Times New Roman"/>
          <w:b/>
          <w:bCs/>
          <w:sz w:val="20"/>
          <w:szCs w:val="20"/>
        </w:rPr>
        <w:t>Алматы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, </w:t>
      </w:r>
      <w:r w:rsidRPr="00D71CB0">
        <w:rPr>
          <w:rFonts w:ascii="Times New Roman" w:hAnsi="Times New Roman"/>
          <w:b/>
          <w:bCs/>
          <w:sz w:val="20"/>
          <w:szCs w:val="20"/>
        </w:rPr>
        <w:t>мкр</w:t>
      </w:r>
      <w:r w:rsidRPr="00D71CB0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Pr="00D71CB0">
        <w:rPr>
          <w:rFonts w:ascii="Times New Roman" w:hAnsi="Times New Roman"/>
          <w:b/>
          <w:bCs/>
          <w:sz w:val="20"/>
          <w:szCs w:val="20"/>
        </w:rPr>
        <w:t xml:space="preserve">Акжар, ул. Даулеткерея, 57 </w:t>
      </w:r>
      <w:r w:rsidR="00FE46B9"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="0092065F"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1,2,3</w:t>
      </w:r>
      <w:r w:rsidR="00FE46B9"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сумма </w:t>
      </w:r>
      <w:r w:rsidR="00D71CB0"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договора: 534</w:t>
      </w:r>
      <w:r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 </w:t>
      </w:r>
      <w:r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000 </w:t>
      </w:r>
      <w:r w:rsidR="00FE46B9" w:rsidRPr="00D71CB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E3054" w:rsidRPr="00D71CB0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D71CB0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71CB0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D71CB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D71CB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D71CB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71CB0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D71CB0">
        <w:rPr>
          <w:rFonts w:ascii="Times New Roman" w:hAnsi="Times New Roman"/>
          <w:sz w:val="20"/>
          <w:szCs w:val="20"/>
        </w:rPr>
        <w:t>– отсутствует;</w:t>
      </w:r>
    </w:p>
    <w:p w:rsidR="00160806" w:rsidRPr="00D71CB0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A20BCF" w:rsidRPr="00D71CB0" w:rsidRDefault="00A20BCF" w:rsidP="001B7B27">
      <w:pPr>
        <w:rPr>
          <w:rFonts w:ascii="Times New Roman" w:hAnsi="Times New Roman"/>
          <w:sz w:val="20"/>
          <w:szCs w:val="20"/>
        </w:rPr>
      </w:pP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</w:rPr>
      </w:pPr>
      <w:r w:rsidRPr="00D71CB0">
        <w:rPr>
          <w:rFonts w:ascii="Times New Roman" w:hAnsi="Times New Roman"/>
          <w:sz w:val="20"/>
          <w:szCs w:val="20"/>
        </w:rPr>
        <w:t xml:space="preserve">                                </w:t>
      </w:r>
      <w:r w:rsidR="00A20BCF" w:rsidRPr="00D71CB0">
        <w:rPr>
          <w:rFonts w:ascii="Times New Roman" w:hAnsi="Times New Roman"/>
          <w:sz w:val="20"/>
          <w:szCs w:val="20"/>
        </w:rPr>
        <w:t xml:space="preserve">   </w:t>
      </w:r>
      <w:r w:rsidR="00E17254" w:rsidRPr="00D71CB0">
        <w:rPr>
          <w:rFonts w:ascii="Times New Roman" w:hAnsi="Times New Roman"/>
          <w:sz w:val="20"/>
          <w:szCs w:val="20"/>
        </w:rPr>
        <w:t xml:space="preserve">  </w:t>
      </w:r>
      <w:r w:rsidRPr="00D71CB0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D71CB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</w:rPr>
      </w:pPr>
      <w:r w:rsidRPr="00D71CB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</w:rPr>
        <w:t xml:space="preserve">                                    - зам </w:t>
      </w:r>
      <w:r w:rsidR="00A20BCF" w:rsidRPr="00D71CB0">
        <w:rPr>
          <w:rFonts w:ascii="Times New Roman" w:hAnsi="Times New Roman"/>
          <w:sz w:val="20"/>
          <w:szCs w:val="20"/>
        </w:rPr>
        <w:t>директора</w:t>
      </w:r>
      <w:r w:rsidR="00A20BCF" w:rsidRPr="00D71CB0">
        <w:rPr>
          <w:rFonts w:ascii="Times New Roman" w:hAnsi="Times New Roman"/>
          <w:sz w:val="20"/>
          <w:szCs w:val="20"/>
          <w:lang w:val="kk-KZ"/>
        </w:rPr>
        <w:t xml:space="preserve"> по</w:t>
      </w:r>
      <w:r w:rsidRPr="00D71CB0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D71CB0">
        <w:rPr>
          <w:rFonts w:ascii="Times New Roman" w:hAnsi="Times New Roman"/>
          <w:sz w:val="20"/>
          <w:szCs w:val="20"/>
        </w:rPr>
        <w:t xml:space="preserve"> – </w:t>
      </w:r>
      <w:r w:rsidRPr="00D71CB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</w:rPr>
        <w:t xml:space="preserve">                                    -  </w:t>
      </w:r>
      <w:r w:rsidR="00A20BCF" w:rsidRPr="00D71CB0">
        <w:rPr>
          <w:rFonts w:ascii="Times New Roman" w:hAnsi="Times New Roman"/>
          <w:sz w:val="20"/>
          <w:szCs w:val="20"/>
        </w:rPr>
        <w:t>провизор -</w:t>
      </w:r>
      <w:r w:rsidRPr="00D71CB0">
        <w:rPr>
          <w:rFonts w:ascii="Times New Roman" w:hAnsi="Times New Roman"/>
          <w:sz w:val="20"/>
          <w:szCs w:val="20"/>
        </w:rPr>
        <w:t xml:space="preserve"> </w:t>
      </w: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D71CB0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D71CB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="00A20BCF" w:rsidRPr="00D71CB0">
        <w:rPr>
          <w:rFonts w:ascii="Times New Roman" w:hAnsi="Times New Roman"/>
          <w:sz w:val="20"/>
          <w:szCs w:val="20"/>
          <w:lang w:val="kk-KZ"/>
        </w:rPr>
        <w:t>секретарь -</w:t>
      </w:r>
      <w:r w:rsidRPr="00D71CB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А. Н.</w:t>
      </w:r>
    </w:p>
    <w:p w:rsidR="001B7B27" w:rsidRPr="00D71CB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D71CB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D71CB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D71CB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90" w:rsidRDefault="00274790" w:rsidP="00233E55">
      <w:pPr>
        <w:spacing w:after="0" w:line="240" w:lineRule="auto"/>
      </w:pPr>
      <w:r>
        <w:separator/>
      </w:r>
    </w:p>
  </w:endnote>
  <w:endnote w:type="continuationSeparator" w:id="0">
    <w:p w:rsidR="00274790" w:rsidRDefault="0027479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90" w:rsidRDefault="00274790" w:rsidP="00233E55">
      <w:pPr>
        <w:spacing w:after="0" w:line="240" w:lineRule="auto"/>
      </w:pPr>
      <w:r>
        <w:separator/>
      </w:r>
    </w:p>
  </w:footnote>
  <w:footnote w:type="continuationSeparator" w:id="0">
    <w:p w:rsidR="00274790" w:rsidRDefault="0027479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2A4"/>
    <w:multiLevelType w:val="hybridMultilevel"/>
    <w:tmpl w:val="8D7C4A56"/>
    <w:lvl w:ilvl="0" w:tplc="1C8EBB2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953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1BB9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A7B06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790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07A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93E"/>
    <w:rsid w:val="00392B20"/>
    <w:rsid w:val="00395A49"/>
    <w:rsid w:val="00395F39"/>
    <w:rsid w:val="00397641"/>
    <w:rsid w:val="00397C15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93A"/>
    <w:rsid w:val="003D1CC4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5472"/>
    <w:rsid w:val="004761D7"/>
    <w:rsid w:val="00476389"/>
    <w:rsid w:val="004763AA"/>
    <w:rsid w:val="004768CE"/>
    <w:rsid w:val="00476E4D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1590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05A2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0DE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0BCF"/>
    <w:rsid w:val="00A22C04"/>
    <w:rsid w:val="00A2440D"/>
    <w:rsid w:val="00A24BD5"/>
    <w:rsid w:val="00A25001"/>
    <w:rsid w:val="00A25779"/>
    <w:rsid w:val="00A25AF1"/>
    <w:rsid w:val="00A26E68"/>
    <w:rsid w:val="00A27B01"/>
    <w:rsid w:val="00A32AC2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18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1886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1CB0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7D1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77FC2"/>
    <w:rsid w:val="00E8058E"/>
    <w:rsid w:val="00E806C7"/>
    <w:rsid w:val="00E81B5D"/>
    <w:rsid w:val="00E83037"/>
    <w:rsid w:val="00E83209"/>
    <w:rsid w:val="00E833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1C1E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313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043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2A136-362A-45DF-8C5A-338225EE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879</cp:revision>
  <cp:lastPrinted>2023-07-12T05:52:00Z</cp:lastPrinted>
  <dcterms:created xsi:type="dcterms:W3CDTF">2021-07-27T04:19:00Z</dcterms:created>
  <dcterms:modified xsi:type="dcterms:W3CDTF">2023-07-12T05:53:00Z</dcterms:modified>
</cp:coreProperties>
</file>