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B963A4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8460B3">
        <w:rPr>
          <w:rFonts w:ascii="Times New Roman" w:hAnsi="Times New Roman"/>
          <w:b/>
          <w:sz w:val="16"/>
          <w:szCs w:val="16"/>
        </w:rPr>
        <w:t>Протокол №</w:t>
      </w:r>
      <w:r w:rsidR="007F728A">
        <w:rPr>
          <w:rFonts w:ascii="Times New Roman" w:hAnsi="Times New Roman"/>
          <w:b/>
          <w:sz w:val="16"/>
          <w:szCs w:val="16"/>
        </w:rPr>
        <w:t>116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460B3">
        <w:rPr>
          <w:rFonts w:ascii="Times New Roman" w:hAnsi="Times New Roman"/>
          <w:b/>
          <w:sz w:val="16"/>
          <w:szCs w:val="16"/>
        </w:rPr>
        <w:t xml:space="preserve">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8460B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«</w:t>
      </w:r>
      <w:r w:rsidR="00832EE5">
        <w:rPr>
          <w:rFonts w:ascii="Times New Roman" w:hAnsi="Times New Roman"/>
          <w:b/>
          <w:sz w:val="16"/>
          <w:szCs w:val="16"/>
        </w:rPr>
        <w:t>22</w:t>
      </w:r>
      <w:r w:rsidRPr="008460B3">
        <w:rPr>
          <w:rFonts w:ascii="Times New Roman" w:hAnsi="Times New Roman"/>
          <w:b/>
          <w:sz w:val="16"/>
          <w:szCs w:val="16"/>
        </w:rPr>
        <w:t>»</w:t>
      </w:r>
      <w:r w:rsidR="00137141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="00B6422E">
        <w:rPr>
          <w:rFonts w:ascii="Times New Roman" w:hAnsi="Times New Roman"/>
          <w:b/>
          <w:sz w:val="16"/>
          <w:szCs w:val="16"/>
        </w:rPr>
        <w:t>июня</w:t>
      </w:r>
      <w:r w:rsidR="002A02D5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Pr="008460B3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8460B3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460B3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460B3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8460B3" w:rsidRDefault="009D5E80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2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819"/>
        <w:gridCol w:w="1134"/>
        <w:gridCol w:w="1134"/>
        <w:gridCol w:w="1418"/>
        <w:gridCol w:w="1701"/>
        <w:gridCol w:w="1701"/>
      </w:tblGrid>
      <w:tr w:rsidR="00926106" w:rsidRPr="008460B3" w:rsidTr="00926106">
        <w:trPr>
          <w:trHeight w:val="558"/>
        </w:trPr>
        <w:tc>
          <w:tcPr>
            <w:tcW w:w="710" w:type="dxa"/>
            <w:hideMark/>
          </w:tcPr>
          <w:p w:rsidR="00926106" w:rsidRPr="008460B3" w:rsidRDefault="00926106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819" w:type="dxa"/>
            <w:hideMark/>
          </w:tcPr>
          <w:p w:rsidR="00926106" w:rsidRPr="008460B3" w:rsidRDefault="00926106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926106" w:rsidRPr="008460B3" w:rsidRDefault="00926106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926106" w:rsidRPr="008460B3" w:rsidRDefault="00926106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926106" w:rsidRPr="008460B3" w:rsidRDefault="00926106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926106" w:rsidRPr="008460B3" w:rsidRDefault="00926106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926106" w:rsidRPr="008460B3" w:rsidRDefault="00926106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</w:tr>
      <w:tr w:rsidR="007F728A" w:rsidRPr="008460B3" w:rsidTr="00926106">
        <w:trPr>
          <w:trHeight w:val="413"/>
        </w:trPr>
        <w:tc>
          <w:tcPr>
            <w:tcW w:w="710" w:type="dxa"/>
          </w:tcPr>
          <w:p w:rsidR="007F728A" w:rsidRPr="008460B3" w:rsidRDefault="007F728A" w:rsidP="007F72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bookmarkStart w:id="0" w:name="_GoBack" w:colFirst="1" w:colLast="1"/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819" w:type="dxa"/>
          </w:tcPr>
          <w:p w:rsidR="007F728A" w:rsidRPr="007F728A" w:rsidRDefault="007F728A" w:rsidP="00B20CB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F728A">
              <w:rPr>
                <w:rFonts w:ascii="Times New Roman" w:hAnsi="Times New Roman"/>
                <w:color w:val="000000"/>
                <w:sz w:val="16"/>
                <w:szCs w:val="16"/>
              </w:rPr>
              <w:t>Циклоспорин (Сандиммун   Неорал)  капсулы, 25 мг, №50</w:t>
            </w:r>
          </w:p>
        </w:tc>
        <w:tc>
          <w:tcPr>
            <w:tcW w:w="1134" w:type="dxa"/>
          </w:tcPr>
          <w:p w:rsidR="007F728A" w:rsidRPr="007F728A" w:rsidRDefault="007F728A" w:rsidP="007F72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728A">
              <w:rPr>
                <w:rFonts w:ascii="Times New Roman" w:hAnsi="Times New Roman"/>
                <w:color w:val="000000"/>
                <w:sz w:val="16"/>
                <w:szCs w:val="16"/>
              </w:rPr>
              <w:t>капсула</w:t>
            </w:r>
          </w:p>
        </w:tc>
        <w:tc>
          <w:tcPr>
            <w:tcW w:w="1134" w:type="dxa"/>
          </w:tcPr>
          <w:p w:rsidR="007F728A" w:rsidRPr="007F728A" w:rsidRDefault="007F728A" w:rsidP="007F72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728A">
              <w:rPr>
                <w:rFonts w:ascii="Times New Roman" w:hAnsi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418" w:type="dxa"/>
          </w:tcPr>
          <w:p w:rsidR="007F728A" w:rsidRPr="007F728A" w:rsidRDefault="007F728A" w:rsidP="007F72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728A">
              <w:rPr>
                <w:rFonts w:ascii="Times New Roman" w:hAnsi="Times New Roman"/>
                <w:color w:val="000000"/>
                <w:sz w:val="16"/>
                <w:szCs w:val="16"/>
              </w:rPr>
              <w:t>154,74</w:t>
            </w:r>
          </w:p>
        </w:tc>
        <w:tc>
          <w:tcPr>
            <w:tcW w:w="1701" w:type="dxa"/>
          </w:tcPr>
          <w:p w:rsidR="007F728A" w:rsidRPr="007F728A" w:rsidRDefault="007F728A" w:rsidP="007F72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728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61 896,00   </w:t>
            </w:r>
          </w:p>
        </w:tc>
        <w:tc>
          <w:tcPr>
            <w:tcW w:w="1701" w:type="dxa"/>
          </w:tcPr>
          <w:p w:rsidR="007F728A" w:rsidRPr="008460B3" w:rsidRDefault="007F728A" w:rsidP="007F72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F728A" w:rsidRPr="008460B3" w:rsidTr="00926106">
        <w:trPr>
          <w:trHeight w:val="413"/>
        </w:trPr>
        <w:tc>
          <w:tcPr>
            <w:tcW w:w="710" w:type="dxa"/>
          </w:tcPr>
          <w:p w:rsidR="007F728A" w:rsidRPr="008460B3" w:rsidRDefault="007F728A" w:rsidP="007F72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819" w:type="dxa"/>
          </w:tcPr>
          <w:p w:rsidR="007F728A" w:rsidRPr="007F728A" w:rsidRDefault="007F728A" w:rsidP="00B20CB9">
            <w:pPr>
              <w:spacing w:after="28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728A">
              <w:rPr>
                <w:rFonts w:ascii="Times New Roman" w:hAnsi="Times New Roman"/>
                <w:color w:val="000000"/>
                <w:sz w:val="16"/>
                <w:szCs w:val="16"/>
              </w:rPr>
              <w:t>Циклоспорин (Экорал)      капсулы, 50 мг, №50</w:t>
            </w:r>
          </w:p>
        </w:tc>
        <w:tc>
          <w:tcPr>
            <w:tcW w:w="1134" w:type="dxa"/>
          </w:tcPr>
          <w:p w:rsidR="007F728A" w:rsidRPr="007F728A" w:rsidRDefault="007F728A" w:rsidP="007F728A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728A">
              <w:rPr>
                <w:rFonts w:ascii="Times New Roman" w:hAnsi="Times New Roman"/>
                <w:color w:val="000000"/>
                <w:sz w:val="16"/>
                <w:szCs w:val="16"/>
              </w:rPr>
              <w:t>капсула</w:t>
            </w:r>
          </w:p>
        </w:tc>
        <w:tc>
          <w:tcPr>
            <w:tcW w:w="1134" w:type="dxa"/>
          </w:tcPr>
          <w:p w:rsidR="007F728A" w:rsidRPr="007F728A" w:rsidRDefault="007F728A" w:rsidP="007F72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728A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8" w:type="dxa"/>
          </w:tcPr>
          <w:p w:rsidR="007F728A" w:rsidRPr="007F728A" w:rsidRDefault="007F728A" w:rsidP="007F72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728A">
              <w:rPr>
                <w:rFonts w:ascii="Times New Roman" w:hAnsi="Times New Roman"/>
                <w:color w:val="000000"/>
                <w:sz w:val="16"/>
                <w:szCs w:val="16"/>
              </w:rPr>
              <w:t>134,17</w:t>
            </w:r>
          </w:p>
        </w:tc>
        <w:tc>
          <w:tcPr>
            <w:tcW w:w="1701" w:type="dxa"/>
          </w:tcPr>
          <w:p w:rsidR="007F728A" w:rsidRPr="007F728A" w:rsidRDefault="007F728A" w:rsidP="007F72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728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67 085,00   </w:t>
            </w:r>
          </w:p>
        </w:tc>
        <w:tc>
          <w:tcPr>
            <w:tcW w:w="1701" w:type="dxa"/>
          </w:tcPr>
          <w:p w:rsidR="007F728A" w:rsidRDefault="007F728A" w:rsidP="007F72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bookmarkEnd w:id="0"/>
      <w:tr w:rsidR="007F728A" w:rsidRPr="008460B3" w:rsidTr="003C551E">
        <w:trPr>
          <w:trHeight w:val="119"/>
        </w:trPr>
        <w:tc>
          <w:tcPr>
            <w:tcW w:w="710" w:type="dxa"/>
          </w:tcPr>
          <w:p w:rsidR="007F728A" w:rsidRPr="008460B3" w:rsidRDefault="007F728A" w:rsidP="007F72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819" w:type="dxa"/>
            <w:vAlign w:val="center"/>
          </w:tcPr>
          <w:p w:rsidR="007F728A" w:rsidRPr="007F728A" w:rsidRDefault="007F728A" w:rsidP="007F728A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F728A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7F728A" w:rsidRPr="007F728A" w:rsidRDefault="007F728A" w:rsidP="007F72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728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7F728A" w:rsidRPr="007F728A" w:rsidRDefault="007F728A" w:rsidP="007F728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7F728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7F728A" w:rsidRPr="007F728A" w:rsidRDefault="007F728A" w:rsidP="007F728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728A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7F728A" w:rsidRPr="007F728A" w:rsidRDefault="007F728A" w:rsidP="007F728A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F728A">
              <w:rPr>
                <w:rFonts w:ascii="Times New Roman" w:hAnsi="Times New Roman"/>
                <w:b/>
                <w:bCs/>
                <w:sz w:val="16"/>
                <w:szCs w:val="16"/>
              </w:rPr>
              <w:t>128 981,00</w:t>
            </w:r>
          </w:p>
        </w:tc>
        <w:tc>
          <w:tcPr>
            <w:tcW w:w="1701" w:type="dxa"/>
          </w:tcPr>
          <w:p w:rsidR="007F728A" w:rsidRPr="008460B3" w:rsidRDefault="007F728A" w:rsidP="007F728A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</w:tr>
    </w:tbl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010A01" w:rsidRPr="00556339" w:rsidRDefault="00010A01" w:rsidP="00010A01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556339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010A01" w:rsidRPr="00556339" w:rsidRDefault="00010A01" w:rsidP="00010A01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556339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010A01" w:rsidRPr="00556339" w:rsidRDefault="00010A01" w:rsidP="0095339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010A01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7F728A">
        <w:rPr>
          <w:rFonts w:ascii="Times New Roman" w:hAnsi="Times New Roman"/>
          <w:b/>
          <w:sz w:val="16"/>
          <w:szCs w:val="16"/>
          <w:lang w:val="kk-KZ"/>
        </w:rPr>
        <w:t>,2</w:t>
      </w:r>
      <w:r w:rsidR="00B963A4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несостоявшимся</w:t>
      </w: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7F728A" w:rsidRDefault="007F728A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556339">
        <w:rPr>
          <w:rFonts w:ascii="Times New Roman" w:hAnsi="Times New Roman"/>
          <w:sz w:val="16"/>
          <w:szCs w:val="16"/>
        </w:rPr>
        <w:t>Сураужанов Д.А.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556339">
        <w:rPr>
          <w:rFonts w:ascii="Times New Roman" w:hAnsi="Times New Roman"/>
          <w:sz w:val="16"/>
          <w:szCs w:val="16"/>
        </w:rPr>
        <w:t xml:space="preserve"> –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556339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2E39E9" w:rsidRPr="008460B3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sectPr w:rsidR="002E39E9" w:rsidRPr="008460B3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914" w:rsidRDefault="008B0914" w:rsidP="00233E55">
      <w:pPr>
        <w:spacing w:after="0" w:line="240" w:lineRule="auto"/>
      </w:pPr>
      <w:r>
        <w:separator/>
      </w:r>
    </w:p>
  </w:endnote>
  <w:endnote w:type="continuationSeparator" w:id="0">
    <w:p w:rsidR="008B0914" w:rsidRDefault="008B0914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914" w:rsidRDefault="008B0914" w:rsidP="00233E55">
      <w:pPr>
        <w:spacing w:after="0" w:line="240" w:lineRule="auto"/>
      </w:pPr>
      <w:r>
        <w:separator/>
      </w:r>
    </w:p>
  </w:footnote>
  <w:footnote w:type="continuationSeparator" w:id="0">
    <w:p w:rsidR="008B0914" w:rsidRDefault="008B0914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9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24C2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82E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63A4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14E"/>
    <w:rsid w:val="00DB06E2"/>
    <w:rsid w:val="00DB10CA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ADAEB0-204E-478D-A7CC-EBEBEC38E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867</cp:revision>
  <cp:lastPrinted>2023-06-22T09:01:00Z</cp:lastPrinted>
  <dcterms:created xsi:type="dcterms:W3CDTF">2021-07-27T04:19:00Z</dcterms:created>
  <dcterms:modified xsi:type="dcterms:W3CDTF">2023-06-22T09:01:00Z</dcterms:modified>
</cp:coreProperties>
</file>