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53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Протокол №</w:t>
      </w:r>
      <w:r w:rsidR="00A24DF0">
        <w:rPr>
          <w:rFonts w:ascii="Times New Roman" w:hAnsi="Times New Roman"/>
          <w:b/>
          <w:sz w:val="16"/>
          <w:szCs w:val="16"/>
          <w:lang w:val="kk-KZ"/>
        </w:rPr>
        <w:t>54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2536F">
        <w:rPr>
          <w:rFonts w:ascii="Times New Roman" w:hAnsi="Times New Roman"/>
          <w:b/>
          <w:sz w:val="16"/>
          <w:szCs w:val="16"/>
        </w:rPr>
        <w:t xml:space="preserve">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2536F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2536F">
        <w:rPr>
          <w:rFonts w:ascii="Times New Roman" w:hAnsi="Times New Roman"/>
          <w:b/>
          <w:sz w:val="16"/>
          <w:szCs w:val="16"/>
        </w:rPr>
        <w:t xml:space="preserve">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B561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 «</w:t>
      </w:r>
      <w:r w:rsidR="00B56108">
        <w:rPr>
          <w:rFonts w:ascii="Times New Roman" w:hAnsi="Times New Roman"/>
          <w:b/>
          <w:sz w:val="16"/>
          <w:szCs w:val="16"/>
        </w:rPr>
        <w:t>13</w:t>
      </w:r>
      <w:r w:rsidRPr="00E2536F">
        <w:rPr>
          <w:rFonts w:ascii="Times New Roman" w:hAnsi="Times New Roman"/>
          <w:b/>
          <w:sz w:val="16"/>
          <w:szCs w:val="16"/>
        </w:rPr>
        <w:t>»</w:t>
      </w:r>
      <w:r w:rsidR="00137141"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82066B">
        <w:rPr>
          <w:rFonts w:ascii="Times New Roman" w:hAnsi="Times New Roman"/>
          <w:b/>
          <w:sz w:val="16"/>
          <w:szCs w:val="16"/>
        </w:rPr>
        <w:t xml:space="preserve"> марта </w:t>
      </w:r>
      <w:r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2536F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253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253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E2536F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559"/>
        <w:gridCol w:w="1418"/>
        <w:gridCol w:w="1984"/>
        <w:gridCol w:w="2126"/>
        <w:gridCol w:w="1985"/>
      </w:tblGrid>
      <w:tr w:rsidR="005D31D3" w:rsidRPr="00E2536F" w:rsidTr="00FC7744">
        <w:trPr>
          <w:trHeight w:val="553"/>
        </w:trPr>
        <w:tc>
          <w:tcPr>
            <w:tcW w:w="67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686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D31D3" w:rsidRPr="00FC7744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4609C9" w:rsidRPr="00BD6E53" w:rsidTr="00FC7744">
        <w:trPr>
          <w:trHeight w:val="487"/>
        </w:trPr>
        <w:tc>
          <w:tcPr>
            <w:tcW w:w="675" w:type="dxa"/>
          </w:tcPr>
          <w:p w:rsidR="004609C9" w:rsidRPr="00FC7744" w:rsidRDefault="004609C9" w:rsidP="0046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4609C9" w:rsidRDefault="004609C9" w:rsidP="004609C9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Пленка медицинская рентгеновская    RETINA  SOE 70 mm *30,5 m                                                                      Ширина плёнки: 70 мм.</w:t>
            </w:r>
            <w:r>
              <w:rPr>
                <w:color w:val="000000"/>
                <w:sz w:val="18"/>
                <w:szCs w:val="18"/>
              </w:rPr>
              <w:br/>
              <w:t>Длина рулона: 30,5 метров.</w:t>
            </w:r>
            <w:r>
              <w:rPr>
                <w:color w:val="000000"/>
                <w:sz w:val="18"/>
                <w:szCs w:val="18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>
              <w:rPr>
                <w:color w:val="000000"/>
                <w:sz w:val="18"/>
                <w:szCs w:val="18"/>
              </w:rPr>
              <w:br/>
              <w:t>Основные области применения: получение снимков на флюорографах.</w:t>
            </w:r>
          </w:p>
        </w:tc>
        <w:tc>
          <w:tcPr>
            <w:tcW w:w="1134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9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8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984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  6 897 000,00   </w:t>
            </w:r>
          </w:p>
        </w:tc>
        <w:tc>
          <w:tcPr>
            <w:tcW w:w="2126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4609C9" w:rsidRPr="00BD6E53" w:rsidTr="000C7AAA">
        <w:trPr>
          <w:trHeight w:val="267"/>
        </w:trPr>
        <w:tc>
          <w:tcPr>
            <w:tcW w:w="675" w:type="dxa"/>
          </w:tcPr>
          <w:p w:rsidR="004609C9" w:rsidRPr="00FC7744" w:rsidRDefault="004609C9" w:rsidP="0046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4609C9" w:rsidRDefault="004609C9" w:rsidP="00460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4609C9" w:rsidRDefault="004609C9" w:rsidP="0046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4609C9" w:rsidRDefault="004609C9" w:rsidP="004609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</w:tcPr>
          <w:p w:rsidR="004609C9" w:rsidRDefault="004609C9" w:rsidP="00D81E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6 897 000,00</w:t>
            </w:r>
          </w:p>
        </w:tc>
        <w:tc>
          <w:tcPr>
            <w:tcW w:w="2126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BD6E53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56108" w:rsidRPr="00AD58AB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D58AB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1B7B27" w:rsidRPr="00E2536F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E2536F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E135EB" w:rsidRPr="00E2536F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н</w:t>
      </w:r>
      <w:r w:rsidR="00E135EB" w:rsidRPr="00E2536F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253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2536F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4E031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="004E0319" w:rsidRPr="004E031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4179AA" w:rsidRPr="00E2536F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</w:t>
      </w:r>
      <w:r w:rsidR="005226A7" w:rsidRPr="00E253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E2536F">
        <w:rPr>
          <w:rFonts w:ascii="Times New Roman" w:hAnsi="Times New Roman"/>
          <w:sz w:val="16"/>
          <w:szCs w:val="16"/>
        </w:rPr>
        <w:t xml:space="preserve">    </w:t>
      </w:r>
      <w:r w:rsidRPr="00E2536F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2536F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2536F">
        <w:rPr>
          <w:rFonts w:ascii="Times New Roman" w:hAnsi="Times New Roman"/>
          <w:sz w:val="16"/>
          <w:szCs w:val="16"/>
        </w:rPr>
        <w:t xml:space="preserve"> –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2536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253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2536F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253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51" w:rsidRDefault="00A54D51" w:rsidP="00233E55">
      <w:pPr>
        <w:spacing w:after="0" w:line="240" w:lineRule="auto"/>
      </w:pPr>
      <w:r>
        <w:separator/>
      </w:r>
    </w:p>
  </w:endnote>
  <w:endnote w:type="continuationSeparator" w:id="0">
    <w:p w:rsidR="00A54D51" w:rsidRDefault="00A54D5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51" w:rsidRDefault="00A54D51" w:rsidP="00233E55">
      <w:pPr>
        <w:spacing w:after="0" w:line="240" w:lineRule="auto"/>
      </w:pPr>
      <w:r>
        <w:separator/>
      </w:r>
    </w:p>
  </w:footnote>
  <w:footnote w:type="continuationSeparator" w:id="0">
    <w:p w:rsidR="00A54D51" w:rsidRDefault="00A54D5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43C50-5A5F-4A70-87A9-1BCEDEB3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938</cp:revision>
  <cp:lastPrinted>2023-03-13T08:13:00Z</cp:lastPrinted>
  <dcterms:created xsi:type="dcterms:W3CDTF">2021-07-27T04:19:00Z</dcterms:created>
  <dcterms:modified xsi:type="dcterms:W3CDTF">2023-03-13T08:13:00Z</dcterms:modified>
</cp:coreProperties>
</file>