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E36BA1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>Протокол №</w:t>
      </w:r>
      <w:r w:rsidR="00337CBF">
        <w:rPr>
          <w:rFonts w:ascii="Times New Roman" w:hAnsi="Times New Roman"/>
          <w:b/>
          <w:sz w:val="16"/>
          <w:szCs w:val="16"/>
          <w:lang w:val="kk-KZ"/>
        </w:rPr>
        <w:t>51</w:t>
      </w:r>
    </w:p>
    <w:p w:rsidR="001B7B27" w:rsidRPr="00E36BA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E36BA1">
        <w:rPr>
          <w:rFonts w:ascii="Times New Roman" w:hAnsi="Times New Roman"/>
          <w:b/>
          <w:sz w:val="16"/>
          <w:szCs w:val="16"/>
        </w:rPr>
        <w:t>3</w:t>
      </w:r>
      <w:r w:rsidRPr="00E36BA1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36BA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36BA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36BA1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36BA1">
        <w:rPr>
          <w:rFonts w:ascii="Times New Roman" w:hAnsi="Times New Roman"/>
          <w:b/>
          <w:sz w:val="16"/>
          <w:szCs w:val="16"/>
        </w:rPr>
        <w:t xml:space="preserve">           </w:t>
      </w:r>
      <w:r w:rsidRPr="00E36BA1">
        <w:rPr>
          <w:rFonts w:ascii="Times New Roman" w:hAnsi="Times New Roman"/>
          <w:b/>
          <w:sz w:val="16"/>
          <w:szCs w:val="16"/>
        </w:rPr>
        <w:t xml:space="preserve">   </w:t>
      </w:r>
      <w:r w:rsidR="00741584" w:rsidRPr="00E36BA1">
        <w:rPr>
          <w:rFonts w:ascii="Times New Roman" w:hAnsi="Times New Roman"/>
          <w:b/>
          <w:sz w:val="16"/>
          <w:szCs w:val="16"/>
        </w:rPr>
        <w:t xml:space="preserve">      </w:t>
      </w:r>
      <w:r w:rsidR="007152DC" w:rsidRPr="00E36BA1">
        <w:rPr>
          <w:rFonts w:ascii="Times New Roman" w:hAnsi="Times New Roman"/>
          <w:b/>
          <w:sz w:val="16"/>
          <w:szCs w:val="16"/>
        </w:rPr>
        <w:t xml:space="preserve">        </w:t>
      </w:r>
      <w:r w:rsidRPr="00E36BA1">
        <w:rPr>
          <w:rFonts w:ascii="Times New Roman" w:hAnsi="Times New Roman"/>
          <w:b/>
          <w:sz w:val="16"/>
          <w:szCs w:val="16"/>
        </w:rPr>
        <w:t xml:space="preserve">    </w:t>
      </w:r>
      <w:r w:rsidR="00EB7F65" w:rsidRPr="00E36BA1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</w:t>
      </w:r>
      <w:r w:rsidRPr="00E36BA1">
        <w:rPr>
          <w:rFonts w:ascii="Times New Roman" w:hAnsi="Times New Roman"/>
          <w:b/>
          <w:sz w:val="16"/>
          <w:szCs w:val="16"/>
        </w:rPr>
        <w:t xml:space="preserve"> «</w:t>
      </w:r>
      <w:r w:rsidR="00337CBF">
        <w:rPr>
          <w:rFonts w:ascii="Times New Roman" w:hAnsi="Times New Roman"/>
          <w:b/>
          <w:sz w:val="16"/>
          <w:szCs w:val="16"/>
        </w:rPr>
        <w:t>1</w:t>
      </w:r>
      <w:bookmarkStart w:id="0" w:name="_GoBack"/>
      <w:bookmarkEnd w:id="0"/>
      <w:r w:rsidR="00AC4568" w:rsidRPr="00E36BA1">
        <w:rPr>
          <w:rFonts w:ascii="Times New Roman" w:hAnsi="Times New Roman"/>
          <w:b/>
          <w:sz w:val="16"/>
          <w:szCs w:val="16"/>
        </w:rPr>
        <w:t>0</w:t>
      </w:r>
      <w:r w:rsidRPr="00E36BA1">
        <w:rPr>
          <w:rFonts w:ascii="Times New Roman" w:hAnsi="Times New Roman"/>
          <w:b/>
          <w:sz w:val="16"/>
          <w:szCs w:val="16"/>
        </w:rPr>
        <w:t>»</w:t>
      </w:r>
      <w:r w:rsidR="00137141" w:rsidRPr="00E36BA1">
        <w:rPr>
          <w:rFonts w:ascii="Times New Roman" w:hAnsi="Times New Roman"/>
          <w:b/>
          <w:sz w:val="16"/>
          <w:szCs w:val="16"/>
        </w:rPr>
        <w:t xml:space="preserve"> </w:t>
      </w:r>
      <w:r w:rsidR="00AC4568" w:rsidRPr="00E36BA1">
        <w:rPr>
          <w:rFonts w:ascii="Times New Roman" w:hAnsi="Times New Roman"/>
          <w:b/>
          <w:sz w:val="16"/>
          <w:szCs w:val="16"/>
        </w:rPr>
        <w:t xml:space="preserve"> марта </w:t>
      </w:r>
      <w:r w:rsidRPr="00E36BA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36BA1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E36BA1">
        <w:rPr>
          <w:rFonts w:ascii="Times New Roman" w:hAnsi="Times New Roman"/>
          <w:b/>
          <w:sz w:val="16"/>
          <w:szCs w:val="16"/>
        </w:rPr>
        <w:t>3</w:t>
      </w:r>
      <w:r w:rsidRPr="00E36BA1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E36BA1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36BA1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36BA1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E36BA1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AE24D8" w:rsidRPr="00E36BA1" w:rsidRDefault="00AE24D8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02"/>
        <w:gridCol w:w="993"/>
        <w:gridCol w:w="1134"/>
        <w:gridCol w:w="992"/>
        <w:gridCol w:w="1701"/>
        <w:gridCol w:w="2268"/>
        <w:gridCol w:w="1945"/>
      </w:tblGrid>
      <w:tr w:rsidR="00E71285" w:rsidRPr="00E36BA1" w:rsidTr="00E36BA1">
        <w:trPr>
          <w:trHeight w:val="419"/>
        </w:trPr>
        <w:tc>
          <w:tcPr>
            <w:tcW w:w="534" w:type="dxa"/>
            <w:hideMark/>
          </w:tcPr>
          <w:p w:rsidR="00E71285" w:rsidRPr="00E36BA1" w:rsidRDefault="00E71285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002" w:type="dxa"/>
            <w:hideMark/>
          </w:tcPr>
          <w:p w:rsidR="00E71285" w:rsidRPr="00E36BA1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hideMark/>
          </w:tcPr>
          <w:p w:rsidR="00E71285" w:rsidRPr="00E36BA1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E71285" w:rsidRPr="00E36BA1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E71285" w:rsidRPr="00E36BA1" w:rsidRDefault="00E71285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E71285" w:rsidRPr="00E36BA1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268" w:type="dxa"/>
            <w:hideMark/>
          </w:tcPr>
          <w:p w:rsidR="00E71285" w:rsidRPr="00E36BA1" w:rsidRDefault="00E7128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945" w:type="dxa"/>
            <w:hideMark/>
          </w:tcPr>
          <w:p w:rsidR="00E71285" w:rsidRPr="00E36BA1" w:rsidRDefault="00E7128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692AB9" w:rsidRPr="00E36BA1" w:rsidTr="00E36BA1">
        <w:trPr>
          <w:trHeight w:val="400"/>
        </w:trPr>
        <w:tc>
          <w:tcPr>
            <w:tcW w:w="534" w:type="dxa"/>
          </w:tcPr>
          <w:p w:rsidR="00692AB9" w:rsidRPr="00E36BA1" w:rsidRDefault="00692AB9" w:rsidP="00692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2" w:type="dxa"/>
          </w:tcPr>
          <w:p w:rsidR="00692AB9" w:rsidRPr="00E36BA1" w:rsidRDefault="00692AB9" w:rsidP="00692A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Атропина сульфат 0,1% 1мл 10 шт. раствор для инъекций</w:t>
            </w:r>
          </w:p>
        </w:tc>
        <w:tc>
          <w:tcPr>
            <w:tcW w:w="993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464,41</w:t>
            </w:r>
          </w:p>
        </w:tc>
        <w:tc>
          <w:tcPr>
            <w:tcW w:w="1701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928 820,00</w:t>
            </w:r>
          </w:p>
        </w:tc>
        <w:tc>
          <w:tcPr>
            <w:tcW w:w="2268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45" w:type="dxa"/>
          </w:tcPr>
          <w:p w:rsidR="00692AB9" w:rsidRPr="00E36BA1" w:rsidRDefault="00692AB9" w:rsidP="00692A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692AB9" w:rsidRPr="00E36BA1" w:rsidTr="00E36BA1">
        <w:trPr>
          <w:trHeight w:val="483"/>
        </w:trPr>
        <w:tc>
          <w:tcPr>
            <w:tcW w:w="534" w:type="dxa"/>
          </w:tcPr>
          <w:p w:rsidR="00692AB9" w:rsidRPr="00E36BA1" w:rsidRDefault="00C00C8D" w:rsidP="00692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2" w:type="dxa"/>
          </w:tcPr>
          <w:p w:rsidR="00692AB9" w:rsidRPr="00E36BA1" w:rsidRDefault="00692AB9" w:rsidP="00692A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Этамзилат Раствор для инъекций, 12,5 %, 2 мл, №5</w:t>
            </w:r>
          </w:p>
        </w:tc>
        <w:tc>
          <w:tcPr>
            <w:tcW w:w="993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1701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2268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45" w:type="dxa"/>
          </w:tcPr>
          <w:p w:rsidR="00692AB9" w:rsidRPr="00E36BA1" w:rsidRDefault="00692AB9" w:rsidP="00692A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692AB9" w:rsidRPr="00E36BA1" w:rsidTr="00E36BA1">
        <w:trPr>
          <w:trHeight w:val="267"/>
        </w:trPr>
        <w:tc>
          <w:tcPr>
            <w:tcW w:w="534" w:type="dxa"/>
          </w:tcPr>
          <w:p w:rsidR="00692AB9" w:rsidRPr="00E36BA1" w:rsidRDefault="00692AB9" w:rsidP="00692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2" w:type="dxa"/>
            <w:vAlign w:val="center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692AB9" w:rsidRPr="00E36BA1" w:rsidRDefault="00C00C8D" w:rsidP="00692AB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996 820</w:t>
            </w:r>
          </w:p>
        </w:tc>
        <w:tc>
          <w:tcPr>
            <w:tcW w:w="2268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3424C" w:rsidRPr="00E36BA1" w:rsidRDefault="0053424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0249D" w:rsidRPr="006C6483" w:rsidRDefault="006C6483" w:rsidP="006C648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C6483">
        <w:rPr>
          <w:rFonts w:ascii="Times New Roman" w:hAnsi="Times New Roman"/>
          <w:b/>
          <w:sz w:val="16"/>
          <w:szCs w:val="16"/>
        </w:rPr>
        <w:t xml:space="preserve"> </w:t>
      </w:r>
    </w:p>
    <w:p w:rsidR="003018A0" w:rsidRDefault="003018A0" w:rsidP="003032E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6C6483" w:rsidRDefault="006C6483" w:rsidP="003032E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6C6483" w:rsidRDefault="006C6483" w:rsidP="003032E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6C6483" w:rsidRDefault="006C6483" w:rsidP="003032E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6C6483" w:rsidRDefault="006C6483" w:rsidP="003032E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6C6483" w:rsidRDefault="006C6483" w:rsidP="003032E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6C6483" w:rsidRPr="00AD58AB" w:rsidRDefault="006C6483" w:rsidP="006C648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AD58AB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6C6483" w:rsidRDefault="006C6483" w:rsidP="003032E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E36BA1" w:rsidRDefault="001B7B27" w:rsidP="008F1D7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E36BA1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C6483" w:rsidRPr="00E36BA1" w:rsidRDefault="006C6483" w:rsidP="006C648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E36BA1">
        <w:rPr>
          <w:rFonts w:ascii="Times New Roman" w:hAnsi="Times New Roman"/>
          <w:sz w:val="16"/>
          <w:szCs w:val="16"/>
        </w:rPr>
        <w:t>– отсутствует;</w:t>
      </w:r>
    </w:p>
    <w:p w:rsidR="00692AB9" w:rsidRPr="00E36BA1" w:rsidRDefault="00692AB9" w:rsidP="00692AB9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135EB" w:rsidRPr="00E36BA1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>н</w:t>
      </w:r>
      <w:r w:rsidR="00E135EB" w:rsidRPr="00E36BA1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="00E135EB" w:rsidRPr="00E36BA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E36BA1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E36BA1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E36BA1">
        <w:rPr>
          <w:rFonts w:ascii="Times New Roman" w:hAnsi="Times New Roman"/>
          <w:sz w:val="16"/>
          <w:szCs w:val="16"/>
        </w:rPr>
        <w:t>– отсутствует;</w:t>
      </w:r>
    </w:p>
    <w:p w:rsidR="003324D5" w:rsidRPr="006C6483" w:rsidRDefault="003324D5" w:rsidP="006C648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6C6483">
        <w:rPr>
          <w:rFonts w:ascii="Times New Roman" w:hAnsi="Times New Roman"/>
          <w:b/>
          <w:sz w:val="16"/>
          <w:szCs w:val="16"/>
          <w:lang w:val="kk-KZ"/>
        </w:rPr>
        <w:t>П</w:t>
      </w:r>
      <w:r w:rsidR="006C6483" w:rsidRPr="006C6483">
        <w:rPr>
          <w:rFonts w:ascii="Times New Roman" w:hAnsi="Times New Roman"/>
          <w:b/>
          <w:sz w:val="16"/>
          <w:szCs w:val="16"/>
          <w:lang w:val="kk-KZ"/>
        </w:rPr>
        <w:t>ризнать лоты  №1,2</w:t>
      </w:r>
      <w:r w:rsidRPr="006C6483">
        <w:rPr>
          <w:rFonts w:ascii="Times New Roman" w:hAnsi="Times New Roman"/>
          <w:b/>
          <w:sz w:val="16"/>
          <w:szCs w:val="16"/>
          <w:lang w:val="kk-KZ"/>
        </w:rPr>
        <w:t xml:space="preserve">  несостоявшимся</w:t>
      </w:r>
    </w:p>
    <w:p w:rsidR="00C8135F" w:rsidRPr="00E36BA1" w:rsidRDefault="00C8135F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8A798E" w:rsidRPr="00E36BA1" w:rsidRDefault="008A798E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1B7B27" w:rsidRPr="00E36BA1" w:rsidRDefault="003A48CA" w:rsidP="00E36BA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E36BA1">
        <w:rPr>
          <w:rFonts w:ascii="Times New Roman" w:hAnsi="Times New Roman"/>
          <w:sz w:val="16"/>
          <w:szCs w:val="16"/>
        </w:rPr>
        <w:t xml:space="preserve">    </w:t>
      </w:r>
      <w:r w:rsidR="005226A7" w:rsidRPr="00E36BA1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E36BA1">
        <w:rPr>
          <w:rFonts w:ascii="Times New Roman" w:hAnsi="Times New Roman"/>
          <w:sz w:val="16"/>
          <w:szCs w:val="16"/>
        </w:rPr>
        <w:t xml:space="preserve">            </w:t>
      </w:r>
      <w:r w:rsidR="001B7B27" w:rsidRPr="00E36BA1">
        <w:rPr>
          <w:rFonts w:ascii="Times New Roman" w:hAnsi="Times New Roman"/>
          <w:sz w:val="16"/>
          <w:szCs w:val="16"/>
        </w:rPr>
        <w:t xml:space="preserve">  Председатель комиссии – директор </w:t>
      </w:r>
      <w:r w:rsidR="001B7B27" w:rsidRPr="00E36BA1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="001B7B27" w:rsidRPr="00E36BA1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</w:rPr>
      </w:pPr>
      <w:r w:rsidRPr="00E36BA1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E36BA1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E36BA1">
        <w:rPr>
          <w:rFonts w:ascii="Times New Roman" w:hAnsi="Times New Roman"/>
          <w:sz w:val="16"/>
          <w:szCs w:val="16"/>
        </w:rPr>
        <w:t xml:space="preserve"> – </w:t>
      </w:r>
      <w:r w:rsidRPr="00E36BA1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E36BA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E36BA1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E36BA1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E36BA1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E36BA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C79" w:rsidRDefault="00262C79" w:rsidP="00233E55">
      <w:pPr>
        <w:spacing w:after="0" w:line="240" w:lineRule="auto"/>
      </w:pPr>
      <w:r>
        <w:separator/>
      </w:r>
    </w:p>
  </w:endnote>
  <w:endnote w:type="continuationSeparator" w:id="0">
    <w:p w:rsidR="00262C79" w:rsidRDefault="00262C7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C79" w:rsidRDefault="00262C79" w:rsidP="00233E55">
      <w:pPr>
        <w:spacing w:after="0" w:line="240" w:lineRule="auto"/>
      </w:pPr>
      <w:r>
        <w:separator/>
      </w:r>
    </w:p>
  </w:footnote>
  <w:footnote w:type="continuationSeparator" w:id="0">
    <w:p w:rsidR="00262C79" w:rsidRDefault="00262C7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33C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1F05"/>
    <w:rsid w:val="000B39EE"/>
    <w:rsid w:val="000B5413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4B0C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2C79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1F72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27EE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2E7"/>
    <w:rsid w:val="00303454"/>
    <w:rsid w:val="00305605"/>
    <w:rsid w:val="00305739"/>
    <w:rsid w:val="003060D2"/>
    <w:rsid w:val="0030700E"/>
    <w:rsid w:val="003072AB"/>
    <w:rsid w:val="00311C30"/>
    <w:rsid w:val="003121C5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24D5"/>
    <w:rsid w:val="0033339E"/>
    <w:rsid w:val="00333DD5"/>
    <w:rsid w:val="0033508B"/>
    <w:rsid w:val="00335B54"/>
    <w:rsid w:val="00337946"/>
    <w:rsid w:val="00337CBF"/>
    <w:rsid w:val="00337F45"/>
    <w:rsid w:val="003405AC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64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10C2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54A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24C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4773D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3CD9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074F5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5A78"/>
    <w:rsid w:val="00656134"/>
    <w:rsid w:val="00656B5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2AB9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49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80D"/>
    <w:rsid w:val="006B49F7"/>
    <w:rsid w:val="006B5BA9"/>
    <w:rsid w:val="006B61AD"/>
    <w:rsid w:val="006B685F"/>
    <w:rsid w:val="006B7235"/>
    <w:rsid w:val="006C3352"/>
    <w:rsid w:val="006C55F3"/>
    <w:rsid w:val="006C648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20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E7C2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67723"/>
    <w:rsid w:val="00870231"/>
    <w:rsid w:val="008715F8"/>
    <w:rsid w:val="008724FE"/>
    <w:rsid w:val="00873D9B"/>
    <w:rsid w:val="0087404E"/>
    <w:rsid w:val="0087496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A798E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61B8"/>
    <w:rsid w:val="008E749B"/>
    <w:rsid w:val="008E7FCF"/>
    <w:rsid w:val="008F0821"/>
    <w:rsid w:val="008F137A"/>
    <w:rsid w:val="008F1D7E"/>
    <w:rsid w:val="008F4730"/>
    <w:rsid w:val="008F60B1"/>
    <w:rsid w:val="008F60FF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169D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5A75"/>
    <w:rsid w:val="009C02A0"/>
    <w:rsid w:val="009C0419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568"/>
    <w:rsid w:val="00AC640F"/>
    <w:rsid w:val="00AC7D14"/>
    <w:rsid w:val="00AD0353"/>
    <w:rsid w:val="00AD1736"/>
    <w:rsid w:val="00AD1ED1"/>
    <w:rsid w:val="00AD25D3"/>
    <w:rsid w:val="00AD2CD9"/>
    <w:rsid w:val="00AD2DBF"/>
    <w:rsid w:val="00AD2E77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0C8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CD"/>
    <w:rsid w:val="00C713EA"/>
    <w:rsid w:val="00C72112"/>
    <w:rsid w:val="00C7234D"/>
    <w:rsid w:val="00C737D2"/>
    <w:rsid w:val="00C75323"/>
    <w:rsid w:val="00C760D2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128"/>
    <w:rsid w:val="00DF19F3"/>
    <w:rsid w:val="00DF2F08"/>
    <w:rsid w:val="00DF5877"/>
    <w:rsid w:val="00DF5DCE"/>
    <w:rsid w:val="00DF693A"/>
    <w:rsid w:val="00DF710D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2EFA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36BA1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1285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2ED1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B7F65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07FAA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181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87330-9EF8-43C5-8F6A-D77B59D4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955</cp:revision>
  <cp:lastPrinted>2023-03-13T05:56:00Z</cp:lastPrinted>
  <dcterms:created xsi:type="dcterms:W3CDTF">2021-07-27T04:19:00Z</dcterms:created>
  <dcterms:modified xsi:type="dcterms:W3CDTF">2023-03-13T05:56:00Z</dcterms:modified>
</cp:coreProperties>
</file>