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01ACA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101ACA">
        <w:rPr>
          <w:rFonts w:ascii="Times New Roman" w:hAnsi="Times New Roman"/>
          <w:b/>
          <w:sz w:val="16"/>
          <w:szCs w:val="16"/>
        </w:rPr>
        <w:t>Протокол №</w:t>
      </w:r>
      <w:r w:rsidR="00F232B3" w:rsidRPr="00101ACA">
        <w:rPr>
          <w:rFonts w:ascii="Times New Roman" w:hAnsi="Times New Roman"/>
          <w:b/>
          <w:sz w:val="16"/>
          <w:szCs w:val="16"/>
        </w:rPr>
        <w:t>2</w:t>
      </w:r>
      <w:r w:rsidR="005D3B1A" w:rsidRPr="00101ACA">
        <w:rPr>
          <w:rFonts w:ascii="Times New Roman" w:hAnsi="Times New Roman"/>
          <w:b/>
          <w:sz w:val="16"/>
          <w:szCs w:val="16"/>
          <w:lang w:val="en-US"/>
        </w:rPr>
        <w:t>6</w:t>
      </w:r>
    </w:p>
    <w:p w:rsidR="001B7B27" w:rsidRPr="00101AC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101ACA">
        <w:rPr>
          <w:rFonts w:ascii="Times New Roman" w:hAnsi="Times New Roman"/>
          <w:b/>
          <w:sz w:val="16"/>
          <w:szCs w:val="16"/>
        </w:rPr>
        <w:t>3</w:t>
      </w:r>
      <w:r w:rsidRPr="00101ACA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01AC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01AC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01ACA">
        <w:rPr>
          <w:rFonts w:ascii="Times New Roman" w:hAnsi="Times New Roman"/>
          <w:b/>
          <w:sz w:val="16"/>
          <w:szCs w:val="16"/>
        </w:rPr>
        <w:t xml:space="preserve">   </w:t>
      </w:r>
      <w:r w:rsidR="00912CC7" w:rsidRPr="00101AC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="007A5820" w:rsidRPr="00101ACA">
        <w:rPr>
          <w:rFonts w:ascii="Times New Roman" w:hAnsi="Times New Roman"/>
          <w:b/>
          <w:sz w:val="16"/>
          <w:szCs w:val="16"/>
        </w:rPr>
        <w:t xml:space="preserve">       </w:t>
      </w:r>
      <w:r w:rsidRPr="00101ACA">
        <w:rPr>
          <w:rFonts w:ascii="Times New Roman" w:hAnsi="Times New Roman"/>
          <w:b/>
          <w:sz w:val="16"/>
          <w:szCs w:val="16"/>
        </w:rPr>
        <w:t xml:space="preserve">   </w:t>
      </w:r>
      <w:r w:rsidR="00DE1A12" w:rsidRPr="00101ACA">
        <w:rPr>
          <w:rFonts w:ascii="Times New Roman" w:hAnsi="Times New Roman"/>
          <w:b/>
          <w:sz w:val="16"/>
          <w:szCs w:val="16"/>
        </w:rPr>
        <w:t xml:space="preserve">   </w:t>
      </w:r>
      <w:r w:rsidRPr="00101ACA">
        <w:rPr>
          <w:rFonts w:ascii="Times New Roman" w:hAnsi="Times New Roman"/>
          <w:b/>
          <w:sz w:val="16"/>
          <w:szCs w:val="16"/>
        </w:rPr>
        <w:t>«</w:t>
      </w:r>
      <w:r w:rsidR="005D31D3" w:rsidRPr="00101ACA">
        <w:rPr>
          <w:rFonts w:ascii="Times New Roman" w:hAnsi="Times New Roman"/>
          <w:b/>
          <w:sz w:val="16"/>
          <w:szCs w:val="16"/>
        </w:rPr>
        <w:t>0</w:t>
      </w:r>
      <w:r w:rsidR="005D3B1A" w:rsidRPr="00101ACA">
        <w:rPr>
          <w:rFonts w:ascii="Times New Roman" w:hAnsi="Times New Roman"/>
          <w:b/>
          <w:sz w:val="16"/>
          <w:szCs w:val="16"/>
        </w:rPr>
        <w:t>8</w:t>
      </w:r>
      <w:r w:rsidRPr="00101ACA">
        <w:rPr>
          <w:rFonts w:ascii="Times New Roman" w:hAnsi="Times New Roman"/>
          <w:b/>
          <w:sz w:val="16"/>
          <w:szCs w:val="16"/>
        </w:rPr>
        <w:t>»</w:t>
      </w:r>
      <w:r w:rsidR="00137141" w:rsidRPr="00101ACA">
        <w:rPr>
          <w:rFonts w:ascii="Times New Roman" w:hAnsi="Times New Roman"/>
          <w:b/>
          <w:sz w:val="16"/>
          <w:szCs w:val="16"/>
        </w:rPr>
        <w:t xml:space="preserve"> </w:t>
      </w:r>
      <w:r w:rsidR="00F232B3" w:rsidRPr="00101ACA">
        <w:rPr>
          <w:rFonts w:ascii="Times New Roman" w:hAnsi="Times New Roman"/>
          <w:b/>
          <w:sz w:val="16"/>
          <w:szCs w:val="16"/>
        </w:rPr>
        <w:t>февраля</w:t>
      </w:r>
      <w:r w:rsidRPr="00101AC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01ACA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101ACA">
        <w:rPr>
          <w:rFonts w:ascii="Times New Roman" w:hAnsi="Times New Roman"/>
          <w:b/>
          <w:sz w:val="16"/>
          <w:szCs w:val="16"/>
        </w:rPr>
        <w:t>3</w:t>
      </w:r>
      <w:r w:rsidRPr="00101ACA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101ACA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01AC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062BD9" w:rsidRPr="00101ACA" w:rsidRDefault="00062BD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663"/>
        <w:gridCol w:w="708"/>
        <w:gridCol w:w="709"/>
        <w:gridCol w:w="850"/>
        <w:gridCol w:w="1418"/>
        <w:gridCol w:w="1168"/>
        <w:gridCol w:w="1134"/>
      </w:tblGrid>
      <w:tr w:rsidR="005D3B1A" w:rsidRPr="00101ACA" w:rsidTr="00101ACA">
        <w:trPr>
          <w:trHeight w:val="557"/>
        </w:trPr>
        <w:tc>
          <w:tcPr>
            <w:tcW w:w="534" w:type="dxa"/>
            <w:hideMark/>
          </w:tcPr>
          <w:p w:rsidR="005D3B1A" w:rsidRPr="00101ACA" w:rsidRDefault="005D3B1A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2" w:type="dxa"/>
            <w:hideMark/>
          </w:tcPr>
          <w:p w:rsidR="005D3B1A" w:rsidRPr="00101ACA" w:rsidRDefault="005D3B1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663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D3B1A" w:rsidRPr="00101ACA" w:rsidRDefault="005D3B1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5D3B1A" w:rsidRPr="00101ACA" w:rsidRDefault="005D3B1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5D3B1A" w:rsidRPr="00101ACA" w:rsidRDefault="005D3B1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5D3B1A" w:rsidRPr="00101ACA" w:rsidRDefault="005D3B1A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D3B1A" w:rsidRPr="00101ACA" w:rsidRDefault="005D3B1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68" w:type="dxa"/>
            <w:hideMark/>
          </w:tcPr>
          <w:p w:rsidR="005D3B1A" w:rsidRPr="00101ACA" w:rsidRDefault="005D3B1A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134" w:type="dxa"/>
            <w:hideMark/>
          </w:tcPr>
          <w:p w:rsidR="005D3B1A" w:rsidRPr="00101ACA" w:rsidRDefault="005D3B1A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47FD0" w:rsidRPr="00101ACA" w:rsidTr="00101ACA">
        <w:trPr>
          <w:trHeight w:val="581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 размер  1,8x3,6см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 случаях капиллярного, 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эпителизации. Каждый коллаген в отдельном блистере. 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губка - 1,8см x 3,6см содержит: коллаген из сухожилий лошадей: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18,4 мг. Срок годности 5 лет. Стерилизация оксидом этилена. В упаковке 12 губок.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3 100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74400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3090</w:t>
            </w:r>
          </w:p>
        </w:tc>
      </w:tr>
      <w:tr w:rsidR="00E47FD0" w:rsidRPr="00101ACA" w:rsidTr="00101ACA">
        <w:trPr>
          <w:trHeight w:val="538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Коллагеновая губка "Коллаген Резорб" размер  7x3 см 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 случаях капиллярного, 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эпителизации. Каждый коллаген в отдельном блистере. 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губка - 7см x 3см содержит: коллаген из сухожилий лошадей: 58,8 мг. Срок годности 5 лет. Стерилизация оксидом этилена. В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упаковке 5 губок.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5 800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116000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5790</w:t>
            </w:r>
          </w:p>
        </w:tc>
      </w:tr>
      <w:tr w:rsidR="00E47FD0" w:rsidRPr="00101ACA" w:rsidTr="00101ACA">
        <w:trPr>
          <w:trHeight w:val="428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 размер  9x7 см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 случаях капиллярного, 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и эпителизации. Каждый коллаген в отдельном блистере. 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губка - 9см x 7см содержит: коллаген из сухожилий лошадей: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176,4 мг. Срок годности 5 лет. Стерилизация оксидом этилена. В упаковке 5 губок.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12 500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250000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12490</w:t>
            </w:r>
          </w:p>
        </w:tc>
      </w:tr>
      <w:tr w:rsidR="00E47FD0" w:rsidRPr="00101ACA" w:rsidTr="00101ACA">
        <w:trPr>
          <w:trHeight w:val="272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 размер   2,5x2,5смх0,5см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полостях во время хирургических операций, развившихся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фибриновым клеем, и шовным материалом. Размер:1 губка-2,5см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x 2,5см x 0,5 cм содержит: коллаген из сухожилий лошадей: 17,5 мг; гентамицина сульфат: 12,5 мг, включая 6,88 – 8,94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гентамицина. Срок годности 5 лет. Стерилизация оксидом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этилена. В упаковке 5 губок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12 750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255000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12740</w:t>
            </w:r>
          </w:p>
        </w:tc>
      </w:tr>
      <w:tr w:rsidR="00E47FD0" w:rsidRPr="00101ACA" w:rsidTr="00101ACA">
        <w:trPr>
          <w:trHeight w:val="467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"Гента Колл Резорб размер   5x5 смх0,5 см 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Область применения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полостях во время хирургических операций, развившихся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фибриновым клеем, и шовным материалом. Размер:1 губка - 5см x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5см x 0,5 cм, содержит: коллаген из сухожилий лошадей: 70 мг,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гентамицина сульфат: 50 мг, включая 27,5 – 35,75 мг гентамицина.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Срок годности 5 лет. Стерилизация оксидом этилена. В упаковке 5 губок.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29 850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597000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29840</w:t>
            </w:r>
          </w:p>
        </w:tc>
      </w:tr>
      <w:tr w:rsidR="005D3B1A" w:rsidRPr="00101ACA" w:rsidTr="00101ACA">
        <w:trPr>
          <w:trHeight w:val="467"/>
        </w:trPr>
        <w:tc>
          <w:tcPr>
            <w:tcW w:w="534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 размер   10x10смх0,5 см</w:t>
            </w:r>
          </w:p>
        </w:tc>
        <w:tc>
          <w:tcPr>
            <w:tcW w:w="6663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применения: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полостях во время хирургических операций, развившихся 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фибриновым клеем, и шовным материалом. Размер:1 губка - 10см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x 10см x 0,5 см содержит: коллагеновые волокна лошадиного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происхождения: 280 мг; Гентамицина сульфат: 200 мг,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включая 110 – 143 мг гентамицина. Срок годности 5 лет.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Стерилизация оксидом этилена. В упаковке 5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81 500</w:t>
            </w:r>
          </w:p>
        </w:tc>
        <w:tc>
          <w:tcPr>
            <w:tcW w:w="1418" w:type="dxa"/>
          </w:tcPr>
          <w:p w:rsidR="005D3B1A" w:rsidRPr="00101ACA" w:rsidRDefault="005D3B1A" w:rsidP="00A32A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="00A32AE9"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815 000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168" w:type="dxa"/>
          </w:tcPr>
          <w:p w:rsidR="005D3B1A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5D3B1A" w:rsidRPr="00101ACA" w:rsidRDefault="00E47FD0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81490</w:t>
            </w:r>
          </w:p>
        </w:tc>
      </w:tr>
      <w:tr w:rsidR="00E47FD0" w:rsidRPr="00101ACA" w:rsidTr="00101ACA">
        <w:trPr>
          <w:trHeight w:val="467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 xml:space="preserve">Эндотрахеальная трубка без манжеты размер 2                           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43000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400</w:t>
            </w:r>
          </w:p>
        </w:tc>
      </w:tr>
      <w:tr w:rsidR="00E47FD0" w:rsidRPr="00101ACA" w:rsidTr="00101ACA">
        <w:trPr>
          <w:trHeight w:val="467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без манжеты размер 2,5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Стерильная, одноразового использования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43000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400</w:t>
            </w:r>
          </w:p>
        </w:tc>
      </w:tr>
      <w:tr w:rsidR="00E47FD0" w:rsidRPr="00101ACA" w:rsidTr="00101ACA">
        <w:trPr>
          <w:trHeight w:val="467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3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E47FD0" w:rsidRPr="00101ACA" w:rsidTr="00101ACA">
        <w:trPr>
          <w:trHeight w:val="414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3,5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E47FD0" w:rsidRPr="00101ACA" w:rsidTr="00101ACA">
        <w:trPr>
          <w:trHeight w:val="467"/>
        </w:trPr>
        <w:tc>
          <w:tcPr>
            <w:tcW w:w="534" w:type="dxa"/>
          </w:tcPr>
          <w:p w:rsidR="00E47FD0" w:rsidRPr="00101ACA" w:rsidRDefault="00E47FD0" w:rsidP="00E47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842" w:type="dxa"/>
          </w:tcPr>
          <w:p w:rsidR="00E47FD0" w:rsidRPr="00101ACA" w:rsidRDefault="00E47FD0" w:rsidP="00E47FD0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4</w:t>
            </w:r>
          </w:p>
        </w:tc>
        <w:tc>
          <w:tcPr>
            <w:tcW w:w="6663" w:type="dxa"/>
          </w:tcPr>
          <w:p w:rsidR="00E47FD0" w:rsidRPr="00101ACA" w:rsidRDefault="00E47FD0" w:rsidP="00E47F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</w:r>
            <w:r w:rsidRPr="00101ACA">
              <w:rPr>
                <w:rFonts w:ascii="Times New Roman" w:hAnsi="Times New Roman"/>
                <w:sz w:val="16"/>
                <w:szCs w:val="16"/>
              </w:rPr>
              <w:lastRenderedPageBreak/>
              <w:t>Стерильная, одноразового использования</w:t>
            </w:r>
          </w:p>
        </w:tc>
        <w:tc>
          <w:tcPr>
            <w:tcW w:w="70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168" w:type="dxa"/>
          </w:tcPr>
          <w:p w:rsidR="00E47FD0" w:rsidRPr="00101ACA" w:rsidRDefault="00E47FD0" w:rsidP="00E47FD0">
            <w:pPr>
              <w:jc w:val="center"/>
              <w:rPr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E47FD0" w:rsidRPr="00101ACA" w:rsidRDefault="00E47FD0" w:rsidP="00E47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5D3B1A" w:rsidRPr="00101ACA" w:rsidTr="00101ACA">
        <w:trPr>
          <w:trHeight w:val="467"/>
        </w:trPr>
        <w:tc>
          <w:tcPr>
            <w:tcW w:w="534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842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4,5</w:t>
            </w:r>
          </w:p>
        </w:tc>
        <w:tc>
          <w:tcPr>
            <w:tcW w:w="6663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</w:tcPr>
          <w:p w:rsidR="005D3B1A" w:rsidRPr="00101ACA" w:rsidRDefault="00A32AE9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168" w:type="dxa"/>
          </w:tcPr>
          <w:p w:rsidR="005D3B1A" w:rsidRPr="00101ACA" w:rsidRDefault="00E47FD0" w:rsidP="005D3B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ұлдыз»</w:t>
            </w:r>
          </w:p>
        </w:tc>
        <w:tc>
          <w:tcPr>
            <w:tcW w:w="1134" w:type="dxa"/>
          </w:tcPr>
          <w:p w:rsidR="005D3B1A" w:rsidRPr="00101ACA" w:rsidRDefault="00E47FD0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500</w:t>
            </w:r>
          </w:p>
        </w:tc>
      </w:tr>
      <w:tr w:rsidR="005D3B1A" w:rsidRPr="00101ACA" w:rsidTr="00101ACA">
        <w:trPr>
          <w:trHeight w:val="537"/>
        </w:trPr>
        <w:tc>
          <w:tcPr>
            <w:tcW w:w="534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663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2 409 400,00   </w:t>
            </w:r>
          </w:p>
        </w:tc>
        <w:tc>
          <w:tcPr>
            <w:tcW w:w="116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FF3D2F" w:rsidRPr="00101ACA" w:rsidRDefault="00FF3D2F" w:rsidP="00062BD9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C23279" w:rsidRPr="00101ACA" w:rsidRDefault="00C23279" w:rsidP="00C23279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23279" w:rsidRPr="00101ACA" w:rsidRDefault="00C23279" w:rsidP="00C23279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148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379"/>
        <w:gridCol w:w="708"/>
        <w:gridCol w:w="709"/>
        <w:gridCol w:w="992"/>
        <w:gridCol w:w="1560"/>
        <w:gridCol w:w="1275"/>
        <w:gridCol w:w="1418"/>
      </w:tblGrid>
      <w:tr w:rsidR="00812452" w:rsidRPr="00101ACA" w:rsidTr="00E55C6C">
        <w:trPr>
          <w:trHeight w:val="305"/>
        </w:trPr>
        <w:tc>
          <w:tcPr>
            <w:tcW w:w="675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992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560" w:type="dxa"/>
            <w:hideMark/>
          </w:tcPr>
          <w:p w:rsidR="005D3B1A" w:rsidRPr="00101ACA" w:rsidRDefault="005D3B1A" w:rsidP="005D3B1A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75" w:type="dxa"/>
            <w:hideMark/>
          </w:tcPr>
          <w:p w:rsidR="005D3B1A" w:rsidRPr="00101ACA" w:rsidRDefault="005D3B1A" w:rsidP="00D00D2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«А</w:t>
            </w:r>
            <w:r w:rsidR="00D00D22"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kniet Consulting</w:t>
            </w: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1418" w:type="dxa"/>
          </w:tcPr>
          <w:p w:rsidR="005D3B1A" w:rsidRPr="00101ACA" w:rsidRDefault="005D3B1A" w:rsidP="00D00D2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 «</w:t>
            </w:r>
            <w:r w:rsidR="00D00D22"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Тан-Ж</w:t>
            </w:r>
            <w:r w:rsidR="00D00D22"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ұлдыз</w:t>
            </w:r>
            <w:r w:rsidRPr="00101ACA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</w:tr>
      <w:tr w:rsidR="00A8552A" w:rsidRPr="00101ACA" w:rsidTr="00E55C6C">
        <w:trPr>
          <w:trHeight w:val="55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 размер  1,8x3,6см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 случаях капиллярного, 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эпителизации. Каждый коллаген в отдельном блистере. 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губка - 1,8см x 3,6см содержит: коллаген из сухожилий лошадей: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18,4 мг. Срок годности 5 лет. Стерилизация оксидом этилена. В упаковке 12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3 100</w:t>
            </w:r>
          </w:p>
        </w:tc>
        <w:tc>
          <w:tcPr>
            <w:tcW w:w="1560" w:type="dxa"/>
          </w:tcPr>
          <w:p w:rsidR="005D3B1A" w:rsidRPr="00101ACA" w:rsidRDefault="005D3B1A" w:rsidP="008124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="00812452"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74 400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3090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52A" w:rsidRPr="00101ACA" w:rsidTr="00E55C6C">
        <w:trPr>
          <w:trHeight w:val="338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Коллагеновая губка "Коллаген Резорб" размер  7x3 см 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 случаях капиллярного, 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эпителизации. Каждый коллаген в отдельном блистере. 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губка - 7см x 3см содержит: коллаген из сухожилий лошадей: 58,8 мг. Срок годности 5 лет. Стерилизация оксидом этилена. В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упаковке 5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5 800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116000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5790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52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 размер  9x7 см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Коллагеновая губка "Коллаген Резорб"-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гемостатическая рассасывающаяся губка. Состав: Лошадиные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сухожилия тип №1. На 1 см2 коллагеновой губки содержит 2.8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природных коллагеновых волокон лошадиного происхождения.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Цвет белый. Рассасывается в течение 4-7 недель. Использование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при случаях капиллярного, 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паренхиматозного и других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кровотечений, во время хирургических процедур, изготовленный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из коллагена. Возможно использование с фибриновым клеем.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Коллагеновая матрица стимулирует свёртывания крови. не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деформируется и может накладываться на открытые участки раны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 сухом либо смоченном виде (например, с использованием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физиологического раствора). Коллаген способствует грануляции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 эпителизации. Каждый коллаген в отдельном блистере. Размер:1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губка - 9см x 7см содержит: коллаген из сухожилий лошадей: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176,4 мг. Срок годности 5 лет. Стерилизация оксидом этилена. В упаковке 5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12 500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250000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12490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52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 размер   2,5x2,5смх0,5см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полостях во время хирургических операций, развившихся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фибриновым клеем, и шовным материалом. Размер:1 губка-2,5см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x 2,5см x 0,5 cм содержит: коллаген из сухожилий лошадей: 17,5 мг; гентамицина сульфат: 12,5 мг, включая 6,88 – 8,94 мг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гентамицина. Срок годности 5 лет. Стерилизация оксидом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этилена. В упаковке 5 губок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12 750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255 000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12740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52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"Гента Колл Резорб размер   5x5 смх0,5 см 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Область применения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полостях во время хирургических операций, развившихся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фибриновым клеем, и шовным материалом. Размер:1 губка - 5см x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5см x 0,5 cм, содержит: коллаген из сухожилий лошадей: 70 мг,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гентамицина сульфат: 50 мг, включая 27,5 – 35,75 мг гентамицина.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Срок годности 5 лет. Стерилизация оксидом этилена. В упаковке 5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29 850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597000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29840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52A" w:rsidRPr="00101ACA" w:rsidTr="00E55C6C">
        <w:trPr>
          <w:trHeight w:val="6116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 размер   10x10смх0,5 см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"Гента Колл Резорб"- Рассасывающаяся, стерильная,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гемостатическая коллагеновая губка с гентамицином. Состав: на 1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см2 губки толщиной 0,5 см содержит коллагена из лошадиных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сухожилий 2,8 мг, гентамицина сульфата 2 мг, что соответствует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1,10–1,43 мг гентамицина. Цвет белый. Рассасывается в течение 1-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 недель. Обладает Свойствами: гемостатическими,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рассасывающимися, с антибактериальной защитой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(аминогликозид- сульфат гентамицина), гибкий, идеально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подходит для фибринового клея, хорошо поглощает влагу.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Устойчивая структура и эластичность. Биосовместимость,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антигеность. Биологическая матрица. Остеокондуктивная.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применения: в полостных дефектах и других остаточных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полостях во время хирургических операций, развившихся вследствие пилонидального синуса, может применяться с целью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гемостаза в чистой раневой полости, раневой полости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возможным загрязнением, в том числе при диффузном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капиллярном, артерио-венозном, артериальном или венозном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кровотечениях, при обширном капиллярном кровотечении из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паренхиматозного органа, а также в качестве вспомогательного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средства при проведении других процедур, направленных на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обеспечение гемостаза. Может быть использован вместе с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фибриновым клеем, и шовным материалом. Размер:1 губка - 10см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x 10см x 0,5 см содержит: коллагеновые волокна лошадиного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происхождения: 280 мг; Гентамицина сульфат: 200 мг,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включая 110 – 143 мг гентамицина. Срок годности 5 лет.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Стерилизация оксидом этилена. В упаковке 5 губок.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81 500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815 000</w:t>
            </w:r>
          </w:p>
        </w:tc>
        <w:tc>
          <w:tcPr>
            <w:tcW w:w="1275" w:type="dxa"/>
          </w:tcPr>
          <w:p w:rsidR="005D3B1A" w:rsidRPr="00101ACA" w:rsidRDefault="00695C13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101A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81490</w:t>
            </w:r>
          </w:p>
        </w:tc>
        <w:tc>
          <w:tcPr>
            <w:tcW w:w="141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 xml:space="preserve">Эндотрахеальная трубка без манжеты размер 2                           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1560" w:type="dxa"/>
          </w:tcPr>
          <w:p w:rsidR="005D3B1A" w:rsidRPr="00101ACA" w:rsidRDefault="00812452" w:rsidP="008124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43 000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E47FD0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400</w:t>
            </w: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без манжеты размер 2,5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 w:type="page"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1560" w:type="dxa"/>
          </w:tcPr>
          <w:p w:rsidR="005D3B1A" w:rsidRPr="00101ACA" w:rsidRDefault="005D3B1A" w:rsidP="00A8552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E47FD0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400</w:t>
            </w: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3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</w:tcPr>
          <w:p w:rsidR="005D3B1A" w:rsidRPr="00101ACA" w:rsidRDefault="00812452" w:rsidP="008124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  <w:r w:rsidR="005D3B1A"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FE4D7B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3,5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</w:r>
            <w:r w:rsidRPr="00101ACA">
              <w:rPr>
                <w:rFonts w:ascii="Times New Roman" w:hAnsi="Times New Roman"/>
                <w:sz w:val="16"/>
                <w:szCs w:val="16"/>
              </w:rPr>
              <w:lastRenderedPageBreak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FE4D7B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4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</w:tcPr>
          <w:p w:rsidR="005D3B1A" w:rsidRPr="00101ACA" w:rsidRDefault="00812452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FE4D7B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5D3B1A" w:rsidRPr="00101ACA" w:rsidTr="00E55C6C">
        <w:trPr>
          <w:trHeight w:val="305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985" w:type="dxa"/>
          </w:tcPr>
          <w:p w:rsidR="005D3B1A" w:rsidRPr="00101ACA" w:rsidRDefault="005D3B1A" w:rsidP="005D3B1A">
            <w:pPr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4,5</w:t>
            </w:r>
          </w:p>
        </w:tc>
        <w:tc>
          <w:tcPr>
            <w:tcW w:w="6379" w:type="dxa"/>
          </w:tcPr>
          <w:p w:rsidR="005D3B1A" w:rsidRPr="00101ACA" w:rsidRDefault="005D3B1A" w:rsidP="00A855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Изготовлена из термопластичного ПВХ, силиконизированная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Выпускаются двух типов (левая/правая)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Сглаженные края трубки и гладкое соединение манжет с трубкой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Гладкая внутренняя поверхность обеспечивает легкое введение бронхоскопов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Рентгеноконтрастная полоса по всей длине трубки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Дополнительные рентгеноконтрастные метки, определяющие размещение обеих манжет</w:t>
            </w:r>
            <w:r w:rsidRPr="00101ACA">
              <w:rPr>
                <w:rFonts w:ascii="Times New Roman" w:hAnsi="Times New Roman"/>
                <w:sz w:val="16"/>
                <w:szCs w:val="16"/>
              </w:rPr>
              <w:br/>
              <w:t>Стерильная, одноразового использования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60" w:type="dxa"/>
          </w:tcPr>
          <w:p w:rsidR="005D3B1A" w:rsidRPr="00101ACA" w:rsidRDefault="005D3B1A" w:rsidP="008124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12452" w:rsidRPr="00101AC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54000</w:t>
            </w: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FE4D7B" w:rsidP="005D3B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1AC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500</w:t>
            </w:r>
          </w:p>
        </w:tc>
      </w:tr>
      <w:tr w:rsidR="00A8552A" w:rsidRPr="00101ACA" w:rsidTr="00E55C6C">
        <w:trPr>
          <w:trHeight w:val="329"/>
        </w:trPr>
        <w:tc>
          <w:tcPr>
            <w:tcW w:w="675" w:type="dxa"/>
          </w:tcPr>
          <w:p w:rsidR="005D3B1A" w:rsidRPr="00101ACA" w:rsidRDefault="005D3B1A" w:rsidP="005D3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D3B1A" w:rsidRPr="00101ACA" w:rsidRDefault="005D3B1A" w:rsidP="005D3B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5D3B1A" w:rsidRPr="00101ACA" w:rsidRDefault="005D3B1A" w:rsidP="005D3B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1A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2 409400,00   </w:t>
            </w:r>
          </w:p>
        </w:tc>
        <w:tc>
          <w:tcPr>
            <w:tcW w:w="1275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</w:tcPr>
          <w:p w:rsidR="005D3B1A" w:rsidRPr="00101ACA" w:rsidRDefault="005D3B1A" w:rsidP="005D3B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</w:tc>
      </w:tr>
    </w:tbl>
    <w:p w:rsidR="00A87664" w:rsidRPr="00101ACA" w:rsidRDefault="00A87664" w:rsidP="00C23279">
      <w:pPr>
        <w:pStyle w:val="a5"/>
        <w:spacing w:after="0" w:line="240" w:lineRule="auto"/>
        <w:ind w:left="644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1B7B27" w:rsidP="00A87664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62FD3" w:rsidRPr="00101ACA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F61DC" w:rsidRPr="00101ACA" w:rsidRDefault="00E55C6C" w:rsidP="00BF61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ТОО «А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kniet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Consulting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»</w:t>
      </w:r>
      <w:r w:rsidR="000E27DB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, </w:t>
      </w:r>
      <w:r w:rsidR="00BF61DC" w:rsidRPr="00101ACA">
        <w:rPr>
          <w:rFonts w:ascii="Times New Roman" w:hAnsi="Times New Roman"/>
          <w:b/>
          <w:bCs/>
          <w:sz w:val="16"/>
          <w:szCs w:val="16"/>
        </w:rPr>
        <w:t>РК, г. Алматы,</w:t>
      </w:r>
      <w:r w:rsidR="000E27DB" w:rsidRPr="00101AC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Ауэзовский</w:t>
      </w:r>
      <w:r w:rsidR="000E27DB" w:rsidRPr="00101ACA">
        <w:rPr>
          <w:rFonts w:ascii="Times New Roman" w:hAnsi="Times New Roman"/>
          <w:b/>
          <w:bCs/>
          <w:sz w:val="16"/>
          <w:szCs w:val="16"/>
        </w:rPr>
        <w:t xml:space="preserve"> район, 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мкр Мамыр -4, дом 308, кв 37 </w:t>
      </w:r>
      <w:r w:rsidR="000E27DB" w:rsidRPr="00101AC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434858" w:rsidRPr="00101ACA">
        <w:rPr>
          <w:rFonts w:ascii="Times New Roman" w:hAnsi="Times New Roman"/>
          <w:b/>
          <w:bCs/>
          <w:sz w:val="16"/>
          <w:szCs w:val="16"/>
        </w:rPr>
        <w:t xml:space="preserve">от </w:t>
      </w:r>
      <w:r w:rsidR="00434858" w:rsidRPr="00101ACA">
        <w:rPr>
          <w:rFonts w:ascii="Times New Roman" w:hAnsi="Times New Roman"/>
          <w:b/>
          <w:bCs/>
          <w:sz w:val="16"/>
          <w:szCs w:val="16"/>
          <w:lang w:val="kk-KZ"/>
        </w:rPr>
        <w:t>0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6</w:t>
      </w:r>
      <w:r w:rsidR="00434858" w:rsidRPr="00101ACA">
        <w:rPr>
          <w:rFonts w:ascii="Times New Roman" w:hAnsi="Times New Roman"/>
          <w:b/>
          <w:bCs/>
          <w:sz w:val="16"/>
          <w:szCs w:val="16"/>
          <w:lang w:val="kk-KZ"/>
        </w:rPr>
        <w:t>.02.2023г.</w:t>
      </w:r>
      <w:r w:rsidRPr="00101ACA">
        <w:rPr>
          <w:rFonts w:ascii="Times New Roman" w:hAnsi="Times New Roman"/>
          <w:b/>
          <w:bCs/>
          <w:sz w:val="16"/>
          <w:szCs w:val="16"/>
        </w:rPr>
        <w:t>, в 11</w:t>
      </w:r>
      <w:r w:rsidR="000E27DB" w:rsidRPr="00101AC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BF61DC" w:rsidRPr="00101ACA">
        <w:rPr>
          <w:rFonts w:ascii="Times New Roman" w:hAnsi="Times New Roman"/>
          <w:b/>
          <w:bCs/>
          <w:sz w:val="16"/>
          <w:szCs w:val="16"/>
        </w:rPr>
        <w:t>ч: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1</w:t>
      </w:r>
      <w:r w:rsidR="000E27DB" w:rsidRPr="00101ACA">
        <w:rPr>
          <w:rFonts w:ascii="Times New Roman" w:hAnsi="Times New Roman"/>
          <w:b/>
          <w:bCs/>
          <w:sz w:val="16"/>
          <w:szCs w:val="16"/>
          <w:lang w:val="kk-KZ"/>
        </w:rPr>
        <w:t>0</w:t>
      </w:r>
      <w:r w:rsidR="00BF61DC" w:rsidRPr="00101ACA">
        <w:rPr>
          <w:rFonts w:ascii="Times New Roman" w:hAnsi="Times New Roman"/>
          <w:b/>
          <w:bCs/>
          <w:sz w:val="16"/>
          <w:szCs w:val="16"/>
        </w:rPr>
        <w:t>м</w:t>
      </w:r>
    </w:p>
    <w:p w:rsidR="000E27DB" w:rsidRPr="00101ACA" w:rsidRDefault="00E55C6C" w:rsidP="00BF61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ИП «</w:t>
      </w:r>
      <w:r w:rsidRPr="00101ACA">
        <w:rPr>
          <w:rFonts w:ascii="Times New Roman" w:hAnsi="Times New Roman"/>
          <w:b/>
          <w:bCs/>
          <w:sz w:val="16"/>
          <w:szCs w:val="16"/>
        </w:rPr>
        <w:t>Тан-Ж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ұлдыз»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,</w:t>
      </w:r>
      <w:r w:rsidR="000E27DB"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РК, </w:t>
      </w:r>
      <w:r w:rsidR="0018637F" w:rsidRPr="00101ACA">
        <w:rPr>
          <w:rFonts w:ascii="Times New Roman" w:hAnsi="Times New Roman"/>
          <w:b/>
          <w:bCs/>
          <w:sz w:val="16"/>
          <w:szCs w:val="16"/>
          <w:lang w:val="kk-KZ"/>
        </w:rPr>
        <w:t>г.Алмат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инская обл,Йлийский р-н, с. Байсерке,ул</w:t>
      </w:r>
      <w:r w:rsidRPr="00101ACA">
        <w:rPr>
          <w:rFonts w:ascii="Times New Roman" w:hAnsi="Times New Roman"/>
          <w:b/>
          <w:bCs/>
          <w:sz w:val="16"/>
          <w:szCs w:val="16"/>
        </w:rPr>
        <w:t>.Бейбитшилик, дом 61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 от 06.02.2023г., в 14</w:t>
      </w:r>
      <w:r w:rsidR="0018637F" w:rsidRPr="00101ACA">
        <w:rPr>
          <w:rFonts w:ascii="Times New Roman" w:hAnsi="Times New Roman"/>
          <w:b/>
          <w:bCs/>
          <w:sz w:val="16"/>
          <w:szCs w:val="16"/>
          <w:lang w:val="kk-KZ"/>
        </w:rPr>
        <w:t>ч :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07</w:t>
      </w:r>
      <w:r w:rsidR="0018637F" w:rsidRPr="00101ACA">
        <w:rPr>
          <w:rFonts w:ascii="Times New Roman" w:hAnsi="Times New Roman"/>
          <w:b/>
          <w:bCs/>
          <w:sz w:val="16"/>
          <w:szCs w:val="16"/>
          <w:lang w:val="kk-KZ"/>
        </w:rPr>
        <w:t>м.</w:t>
      </w:r>
    </w:p>
    <w:p w:rsidR="00F95FED" w:rsidRPr="00101ACA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1B7B27" w:rsidP="00DE1A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101ACA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F61DC" w:rsidRPr="00101ACA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B5313" w:rsidRPr="00101ACA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-</w:t>
      </w:r>
      <w:r w:rsidR="00515E42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ТОО «А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kniet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Consulting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», </w:t>
      </w:r>
      <w:r w:rsidR="007B5313" w:rsidRPr="00101ACA">
        <w:rPr>
          <w:rFonts w:ascii="Times New Roman" w:hAnsi="Times New Roman"/>
          <w:b/>
          <w:bCs/>
          <w:sz w:val="16"/>
          <w:szCs w:val="16"/>
        </w:rPr>
        <w:t xml:space="preserve">РК, г. Алматы, </w:t>
      </w:r>
      <w:r w:rsidR="007B5313" w:rsidRPr="00101ACA">
        <w:rPr>
          <w:rFonts w:ascii="Times New Roman" w:hAnsi="Times New Roman"/>
          <w:b/>
          <w:bCs/>
          <w:sz w:val="16"/>
          <w:szCs w:val="16"/>
          <w:lang w:val="kk-KZ"/>
        </w:rPr>
        <w:t>Ауэзовский</w:t>
      </w:r>
      <w:r w:rsidR="007B5313" w:rsidRPr="00101ACA">
        <w:rPr>
          <w:rFonts w:ascii="Times New Roman" w:hAnsi="Times New Roman"/>
          <w:b/>
          <w:bCs/>
          <w:sz w:val="16"/>
          <w:szCs w:val="16"/>
        </w:rPr>
        <w:t xml:space="preserve"> район, </w:t>
      </w:r>
      <w:r w:rsidR="007B5313"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мкр Мамыр -4, дом 308, кв 37 </w:t>
      </w:r>
      <w:r w:rsidR="007B5313"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</w:t>
      </w:r>
      <w:r w:rsidR="007B5313" w:rsidRPr="00101AC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C640F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515E42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1,2,3,4,5,6</w:t>
      </w:r>
      <w:r w:rsidR="00AC640F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</w:t>
      </w:r>
      <w:r w:rsidR="007B5313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2 106 260</w:t>
      </w:r>
      <w:r w:rsidR="00F85F07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FE46B9" w:rsidRPr="00101ACA" w:rsidRDefault="007B5313" w:rsidP="00BF61DC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7152DC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ИП «</w:t>
      </w:r>
      <w:r w:rsidRPr="00101ACA">
        <w:rPr>
          <w:rFonts w:ascii="Times New Roman" w:hAnsi="Times New Roman"/>
          <w:b/>
          <w:bCs/>
          <w:sz w:val="16"/>
          <w:szCs w:val="16"/>
        </w:rPr>
        <w:t>Тан-Ж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>ұлдыз»,РК, г.Алматинская обл,Йлийский р-н, с. Байсерке,ул</w:t>
      </w:r>
      <w:r w:rsidRPr="00101ACA">
        <w:rPr>
          <w:rFonts w:ascii="Times New Roman" w:hAnsi="Times New Roman"/>
          <w:b/>
          <w:bCs/>
          <w:sz w:val="16"/>
          <w:szCs w:val="16"/>
        </w:rPr>
        <w:t>.Бейбитшилик, дом 61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7152DC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101ACA">
        <w:rPr>
          <w:rFonts w:ascii="Times New Roman" w:hAnsi="Times New Roman"/>
          <w:b/>
          <w:bCs/>
          <w:sz w:val="16"/>
          <w:szCs w:val="16"/>
          <w:lang w:val="kk-KZ"/>
        </w:rPr>
        <w:t xml:space="preserve">37       </w:t>
      </w:r>
      <w:r w:rsidRPr="00101AC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7,8,9,10,11,12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сумма договора: 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280 000</w:t>
      </w:r>
      <w:r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101AC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</w:t>
      </w:r>
    </w:p>
    <w:p w:rsidR="00703792" w:rsidRPr="00101ACA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101ACA" w:rsidRDefault="00E135EB" w:rsidP="0006231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101ACA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01AC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01ACA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101ACA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01ACA">
        <w:rPr>
          <w:rFonts w:ascii="Times New Roman" w:hAnsi="Times New Roman"/>
          <w:sz w:val="16"/>
          <w:szCs w:val="16"/>
        </w:rPr>
        <w:t>– отсутствует;</w:t>
      </w:r>
    </w:p>
    <w:p w:rsidR="00A8552A" w:rsidRPr="00101ACA" w:rsidRDefault="00A8552A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8552A" w:rsidRPr="00101ACA" w:rsidRDefault="00A8552A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9F3726" w:rsidRPr="00101ACA" w:rsidRDefault="009F3726" w:rsidP="00D92511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01ACA" w:rsidRDefault="003A48CA" w:rsidP="00A8552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01ACA">
        <w:rPr>
          <w:rFonts w:ascii="Times New Roman" w:hAnsi="Times New Roman"/>
          <w:sz w:val="16"/>
          <w:szCs w:val="16"/>
        </w:rPr>
        <w:t xml:space="preserve">       </w:t>
      </w:r>
      <w:r w:rsidR="005226A7" w:rsidRPr="00101ACA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B7B27" w:rsidRPr="00101ACA">
        <w:rPr>
          <w:rFonts w:ascii="Times New Roman" w:hAnsi="Times New Roman"/>
          <w:sz w:val="16"/>
          <w:szCs w:val="16"/>
        </w:rPr>
        <w:t xml:space="preserve">                                </w:t>
      </w:r>
      <w:r w:rsidR="00A8552A" w:rsidRPr="00101ACA">
        <w:rPr>
          <w:rFonts w:ascii="Times New Roman" w:hAnsi="Times New Roman"/>
          <w:sz w:val="16"/>
          <w:szCs w:val="16"/>
        </w:rPr>
        <w:t xml:space="preserve">       </w:t>
      </w:r>
      <w:r w:rsidR="0006231B" w:rsidRPr="00101ACA">
        <w:rPr>
          <w:rFonts w:ascii="Times New Roman" w:hAnsi="Times New Roman"/>
          <w:sz w:val="16"/>
          <w:szCs w:val="16"/>
        </w:rPr>
        <w:t xml:space="preserve">     </w:t>
      </w:r>
      <w:r w:rsidR="001B7B27" w:rsidRPr="00101ACA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101ACA">
        <w:rPr>
          <w:rFonts w:ascii="Times New Roman" w:hAnsi="Times New Roman"/>
          <w:sz w:val="16"/>
          <w:szCs w:val="16"/>
          <w:lang w:val="kk-KZ"/>
        </w:rPr>
        <w:t xml:space="preserve">          </w:t>
      </w:r>
      <w:bookmarkStart w:id="0" w:name="_GoBack"/>
      <w:bookmarkEnd w:id="0"/>
      <w:r w:rsidR="001B7B27" w:rsidRPr="00101ACA">
        <w:rPr>
          <w:rFonts w:ascii="Times New Roman" w:hAnsi="Times New Roman"/>
          <w:sz w:val="16"/>
          <w:szCs w:val="16"/>
        </w:rPr>
        <w:t>Сураужанов Д.А.</w:t>
      </w:r>
    </w:p>
    <w:p w:rsidR="00101ACA" w:rsidRDefault="001B7B27" w:rsidP="001B7B27">
      <w:pPr>
        <w:rPr>
          <w:rFonts w:ascii="Times New Roman" w:hAnsi="Times New Roman"/>
          <w:sz w:val="16"/>
          <w:szCs w:val="16"/>
        </w:rPr>
      </w:pPr>
      <w:r w:rsidRPr="00101ACA">
        <w:rPr>
          <w:rFonts w:ascii="Times New Roman" w:hAnsi="Times New Roman"/>
          <w:sz w:val="16"/>
          <w:szCs w:val="16"/>
        </w:rPr>
        <w:t xml:space="preserve">                                    </w:t>
      </w:r>
      <w:r w:rsidR="0006231B" w:rsidRPr="00101ACA">
        <w:rPr>
          <w:rFonts w:ascii="Times New Roman" w:hAnsi="Times New Roman"/>
          <w:sz w:val="16"/>
          <w:szCs w:val="16"/>
        </w:rPr>
        <w:t xml:space="preserve">                               </w:t>
      </w:r>
      <w:r w:rsidRPr="00101ACA">
        <w:rPr>
          <w:rFonts w:ascii="Times New Roman" w:hAnsi="Times New Roman"/>
          <w:sz w:val="16"/>
          <w:szCs w:val="16"/>
        </w:rPr>
        <w:t xml:space="preserve"> </w:t>
      </w:r>
    </w:p>
    <w:p w:rsidR="001B7B27" w:rsidRPr="00101ACA" w:rsidRDefault="00101ACA" w:rsidP="001B7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1B7B27" w:rsidRPr="00101ACA">
        <w:rPr>
          <w:rFonts w:ascii="Times New Roman" w:hAnsi="Times New Roman"/>
          <w:sz w:val="16"/>
          <w:szCs w:val="16"/>
        </w:rPr>
        <w:t>Члены комиссии: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06231B" w:rsidRPr="00101ACA">
        <w:rPr>
          <w:rFonts w:ascii="Times New Roman" w:hAnsi="Times New Roman"/>
          <w:sz w:val="16"/>
          <w:szCs w:val="16"/>
        </w:rPr>
        <w:t xml:space="preserve">                              </w:t>
      </w:r>
      <w:r w:rsidRPr="00101ACA">
        <w:rPr>
          <w:rFonts w:ascii="Times New Roman" w:hAnsi="Times New Roman"/>
          <w:sz w:val="16"/>
          <w:szCs w:val="16"/>
        </w:rPr>
        <w:t xml:space="preserve"> - зам директора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01ACA">
        <w:rPr>
          <w:rFonts w:ascii="Times New Roman" w:hAnsi="Times New Roman"/>
          <w:sz w:val="16"/>
          <w:szCs w:val="16"/>
        </w:rPr>
        <w:t xml:space="preserve"> – 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</w:rPr>
        <w:t xml:space="preserve">                              </w:t>
      </w:r>
      <w:r w:rsidR="0006231B" w:rsidRPr="00101ACA">
        <w:rPr>
          <w:rFonts w:ascii="Times New Roman" w:hAnsi="Times New Roman"/>
          <w:sz w:val="16"/>
          <w:szCs w:val="16"/>
        </w:rPr>
        <w:t xml:space="preserve">                               </w:t>
      </w:r>
      <w:r w:rsidRPr="00101ACA">
        <w:rPr>
          <w:rFonts w:ascii="Times New Roman" w:hAnsi="Times New Roman"/>
          <w:sz w:val="16"/>
          <w:szCs w:val="16"/>
        </w:rPr>
        <w:t xml:space="preserve">     -  провизор  - 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</w:t>
      </w:r>
      <w:r w:rsidR="0006231B"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 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      - фармацевт –                                              Корумбаева А.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="0006231B"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      Нуркалиева А.Ч.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   </w:t>
      </w:r>
      <w:r w:rsidR="0006231B" w:rsidRPr="00101ACA">
        <w:rPr>
          <w:rFonts w:ascii="Times New Roman" w:hAnsi="Times New Roman"/>
          <w:sz w:val="16"/>
          <w:szCs w:val="16"/>
          <w:lang w:val="kk-KZ"/>
        </w:rPr>
        <w:t xml:space="preserve">                              </w:t>
      </w:r>
      <w:r w:rsidRPr="00101ACA">
        <w:rPr>
          <w:rFonts w:ascii="Times New Roman" w:hAnsi="Times New Roman"/>
          <w:sz w:val="16"/>
          <w:szCs w:val="16"/>
          <w:lang w:val="kk-KZ"/>
        </w:rPr>
        <w:t xml:space="preserve">    - материальный бухгалтер  -                      </w:t>
      </w:r>
      <w:r w:rsidR="001672D6" w:rsidRPr="00101ACA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01ACA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6231B" w:rsidRPr="00101ACA">
        <w:rPr>
          <w:rFonts w:ascii="Times New Roman" w:hAnsi="Times New Roman"/>
          <w:sz w:val="16"/>
          <w:szCs w:val="16"/>
        </w:rPr>
        <w:t xml:space="preserve">                             </w:t>
      </w:r>
      <w:r w:rsidRPr="00101ACA">
        <w:rPr>
          <w:rFonts w:ascii="Times New Roman" w:hAnsi="Times New Roman"/>
          <w:sz w:val="16"/>
          <w:szCs w:val="16"/>
        </w:rPr>
        <w:t xml:space="preserve">  - </w:t>
      </w:r>
      <w:r w:rsidRPr="00101ACA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101ACA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101ACA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101ACA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101AC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D4" w:rsidRDefault="006640D4" w:rsidP="00233E55">
      <w:pPr>
        <w:spacing w:after="0" w:line="240" w:lineRule="auto"/>
      </w:pPr>
      <w:r>
        <w:separator/>
      </w:r>
    </w:p>
  </w:endnote>
  <w:endnote w:type="continuationSeparator" w:id="0">
    <w:p w:rsidR="006640D4" w:rsidRDefault="006640D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D4" w:rsidRDefault="006640D4" w:rsidP="00233E55">
      <w:pPr>
        <w:spacing w:after="0" w:line="240" w:lineRule="auto"/>
      </w:pPr>
      <w:r>
        <w:separator/>
      </w:r>
    </w:p>
  </w:footnote>
  <w:footnote w:type="continuationSeparator" w:id="0">
    <w:p w:rsidR="006640D4" w:rsidRDefault="006640D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BE60E98"/>
    <w:multiLevelType w:val="hybridMultilevel"/>
    <w:tmpl w:val="934A2CA0"/>
    <w:lvl w:ilvl="0" w:tplc="6EF8B6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030E2"/>
    <w:multiLevelType w:val="hybridMultilevel"/>
    <w:tmpl w:val="A69E9234"/>
    <w:lvl w:ilvl="0" w:tplc="F550A8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4"/>
  </w:num>
  <w:num w:numId="5">
    <w:abstractNumId w:val="5"/>
  </w:num>
  <w:num w:numId="6">
    <w:abstractNumId w:val="20"/>
  </w:num>
  <w:num w:numId="7">
    <w:abstractNumId w:val="16"/>
  </w:num>
  <w:num w:numId="8">
    <w:abstractNumId w:val="0"/>
  </w:num>
  <w:num w:numId="9">
    <w:abstractNumId w:val="3"/>
  </w:num>
  <w:num w:numId="10">
    <w:abstractNumId w:val="19"/>
  </w:num>
  <w:num w:numId="11">
    <w:abstractNumId w:val="8"/>
  </w:num>
  <w:num w:numId="12">
    <w:abstractNumId w:val="4"/>
  </w:num>
  <w:num w:numId="13">
    <w:abstractNumId w:val="21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2EB"/>
    <w:rsid w:val="00001824"/>
    <w:rsid w:val="00002E40"/>
    <w:rsid w:val="00002E91"/>
    <w:rsid w:val="00003A90"/>
    <w:rsid w:val="00004CD9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31B"/>
    <w:rsid w:val="00062746"/>
    <w:rsid w:val="00062BD9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94F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27D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1ACA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6C0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0D47"/>
    <w:rsid w:val="00181C76"/>
    <w:rsid w:val="00182096"/>
    <w:rsid w:val="00182F8B"/>
    <w:rsid w:val="00183AD0"/>
    <w:rsid w:val="0018473F"/>
    <w:rsid w:val="00185501"/>
    <w:rsid w:val="001857B8"/>
    <w:rsid w:val="00186018"/>
    <w:rsid w:val="0018637F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E0F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2D89"/>
    <w:rsid w:val="001F5915"/>
    <w:rsid w:val="001F6D04"/>
    <w:rsid w:val="001F7428"/>
    <w:rsid w:val="00200955"/>
    <w:rsid w:val="00200B38"/>
    <w:rsid w:val="00201692"/>
    <w:rsid w:val="0020250F"/>
    <w:rsid w:val="0020301F"/>
    <w:rsid w:val="0020307D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0FF2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4E02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67F10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28DC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12D2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76943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F9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34858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56DE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56CD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5E42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049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3B1A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16EF"/>
    <w:rsid w:val="00631964"/>
    <w:rsid w:val="00632253"/>
    <w:rsid w:val="00634E6E"/>
    <w:rsid w:val="006360CE"/>
    <w:rsid w:val="006376D1"/>
    <w:rsid w:val="00641E6A"/>
    <w:rsid w:val="00641FC1"/>
    <w:rsid w:val="00642D32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0D4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5C13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532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32B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6D8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313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452"/>
    <w:rsid w:val="00812F8E"/>
    <w:rsid w:val="008160A7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A24"/>
    <w:rsid w:val="00823FC5"/>
    <w:rsid w:val="0082617A"/>
    <w:rsid w:val="008273F2"/>
    <w:rsid w:val="00830528"/>
    <w:rsid w:val="00830AB8"/>
    <w:rsid w:val="008331EC"/>
    <w:rsid w:val="00833AB5"/>
    <w:rsid w:val="008351B4"/>
    <w:rsid w:val="008359EC"/>
    <w:rsid w:val="00835C08"/>
    <w:rsid w:val="00835C43"/>
    <w:rsid w:val="00836727"/>
    <w:rsid w:val="0084125C"/>
    <w:rsid w:val="00841805"/>
    <w:rsid w:val="00841BB2"/>
    <w:rsid w:val="00843474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CC7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20C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A01"/>
    <w:rsid w:val="009E7038"/>
    <w:rsid w:val="009F0E4B"/>
    <w:rsid w:val="009F11DD"/>
    <w:rsid w:val="009F1439"/>
    <w:rsid w:val="009F1B1B"/>
    <w:rsid w:val="009F1B43"/>
    <w:rsid w:val="009F2B98"/>
    <w:rsid w:val="009F3726"/>
    <w:rsid w:val="009F4B3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2AE9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289B"/>
    <w:rsid w:val="00A52A65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552A"/>
    <w:rsid w:val="00A85A4A"/>
    <w:rsid w:val="00A87664"/>
    <w:rsid w:val="00A87A78"/>
    <w:rsid w:val="00A87B80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346"/>
    <w:rsid w:val="00AD74BB"/>
    <w:rsid w:val="00AE37A8"/>
    <w:rsid w:val="00AE4FE0"/>
    <w:rsid w:val="00AF20CE"/>
    <w:rsid w:val="00AF3304"/>
    <w:rsid w:val="00AF5936"/>
    <w:rsid w:val="00AF7A8A"/>
    <w:rsid w:val="00B013B4"/>
    <w:rsid w:val="00B022CB"/>
    <w:rsid w:val="00B02AB9"/>
    <w:rsid w:val="00B03BFF"/>
    <w:rsid w:val="00B03C3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253E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1BBF"/>
    <w:rsid w:val="00B731F3"/>
    <w:rsid w:val="00B732E3"/>
    <w:rsid w:val="00B739A7"/>
    <w:rsid w:val="00B759F4"/>
    <w:rsid w:val="00B75E5C"/>
    <w:rsid w:val="00B76155"/>
    <w:rsid w:val="00B765D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39F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22E"/>
    <w:rsid w:val="00BF1E8E"/>
    <w:rsid w:val="00BF27B7"/>
    <w:rsid w:val="00BF4C24"/>
    <w:rsid w:val="00BF5B5B"/>
    <w:rsid w:val="00BF61DC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3279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E68AA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22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6E7F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77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11"/>
    <w:rsid w:val="00D925FF"/>
    <w:rsid w:val="00D92E9F"/>
    <w:rsid w:val="00D93AAE"/>
    <w:rsid w:val="00D93D73"/>
    <w:rsid w:val="00D94D32"/>
    <w:rsid w:val="00D94ECC"/>
    <w:rsid w:val="00DA0B50"/>
    <w:rsid w:val="00DA182C"/>
    <w:rsid w:val="00DA1EF7"/>
    <w:rsid w:val="00DA3B6E"/>
    <w:rsid w:val="00DB014E"/>
    <w:rsid w:val="00DB06E2"/>
    <w:rsid w:val="00DB10CA"/>
    <w:rsid w:val="00DB355A"/>
    <w:rsid w:val="00DB53DB"/>
    <w:rsid w:val="00DC1AC3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1A12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6BD"/>
    <w:rsid w:val="00E20EDF"/>
    <w:rsid w:val="00E218CA"/>
    <w:rsid w:val="00E22A45"/>
    <w:rsid w:val="00E22D04"/>
    <w:rsid w:val="00E22D5F"/>
    <w:rsid w:val="00E237BD"/>
    <w:rsid w:val="00E23EBC"/>
    <w:rsid w:val="00E2405D"/>
    <w:rsid w:val="00E25488"/>
    <w:rsid w:val="00E25CD5"/>
    <w:rsid w:val="00E26519"/>
    <w:rsid w:val="00E27565"/>
    <w:rsid w:val="00E3088E"/>
    <w:rsid w:val="00E30D0C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5484"/>
    <w:rsid w:val="00E466D8"/>
    <w:rsid w:val="00E46F7E"/>
    <w:rsid w:val="00E4736D"/>
    <w:rsid w:val="00E47FD0"/>
    <w:rsid w:val="00E508E5"/>
    <w:rsid w:val="00E51023"/>
    <w:rsid w:val="00E5402A"/>
    <w:rsid w:val="00E54295"/>
    <w:rsid w:val="00E55223"/>
    <w:rsid w:val="00E55B29"/>
    <w:rsid w:val="00E55C6C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77D5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2FF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34C3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32B3"/>
    <w:rsid w:val="00F24443"/>
    <w:rsid w:val="00F25EC1"/>
    <w:rsid w:val="00F2603D"/>
    <w:rsid w:val="00F27575"/>
    <w:rsid w:val="00F27C61"/>
    <w:rsid w:val="00F30299"/>
    <w:rsid w:val="00F3169F"/>
    <w:rsid w:val="00F340AC"/>
    <w:rsid w:val="00F34654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5F07"/>
    <w:rsid w:val="00F86526"/>
    <w:rsid w:val="00F876B1"/>
    <w:rsid w:val="00F91065"/>
    <w:rsid w:val="00F9144B"/>
    <w:rsid w:val="00F91EFE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4B6"/>
    <w:rsid w:val="00FE46B9"/>
    <w:rsid w:val="00FE47AF"/>
    <w:rsid w:val="00FE4D7B"/>
    <w:rsid w:val="00FF1293"/>
    <w:rsid w:val="00FF13DB"/>
    <w:rsid w:val="00FF162D"/>
    <w:rsid w:val="00FF3D2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0E516-491E-42F8-845F-9BA531E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8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989</cp:revision>
  <cp:lastPrinted>2023-02-06T08:24:00Z</cp:lastPrinted>
  <dcterms:created xsi:type="dcterms:W3CDTF">2021-07-27T04:19:00Z</dcterms:created>
  <dcterms:modified xsi:type="dcterms:W3CDTF">2023-02-08T08:44:00Z</dcterms:modified>
</cp:coreProperties>
</file>